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D00F" w14:textId="30A43A4E" w:rsidR="003A06FA" w:rsidRPr="0042275E" w:rsidRDefault="003A06FA" w:rsidP="003A06FA">
      <w:pPr>
        <w:jc w:val="center"/>
        <w:rPr>
          <w:b/>
          <w:sz w:val="52"/>
          <w:szCs w:val="52"/>
        </w:rPr>
      </w:pPr>
    </w:p>
    <w:p w14:paraId="275D7EA8" w14:textId="77777777" w:rsidR="001C4FC8" w:rsidRPr="0042275E" w:rsidRDefault="001C4FC8" w:rsidP="003A06FA">
      <w:pPr>
        <w:jc w:val="center"/>
        <w:rPr>
          <w:b/>
          <w:sz w:val="48"/>
          <w:szCs w:val="48"/>
        </w:rPr>
      </w:pPr>
    </w:p>
    <w:p w14:paraId="5AE6EEB0" w14:textId="23E918A2" w:rsidR="003A06FA" w:rsidRPr="0042275E" w:rsidRDefault="003A06FA" w:rsidP="003A06FA">
      <w:pPr>
        <w:pStyle w:val="Paragraphedeliste"/>
        <w:numPr>
          <w:ilvl w:val="0"/>
          <w:numId w:val="2"/>
        </w:numPr>
        <w:jc w:val="center"/>
        <w:rPr>
          <w:rFonts w:ascii="Arial" w:hAnsi="Arial"/>
          <w:b/>
          <w:sz w:val="44"/>
          <w:szCs w:val="44"/>
          <w:lang w:val="fr-CH"/>
        </w:rPr>
      </w:pPr>
      <w:r w:rsidRPr="0042275E">
        <w:rPr>
          <w:rFonts w:ascii="Arial" w:hAnsi="Arial"/>
          <w:b/>
          <w:sz w:val="44"/>
          <w:szCs w:val="44"/>
          <w:lang w:val="fr-CH"/>
        </w:rPr>
        <w:t>CONTRAT DE BAIL A LOYER COMMERCIAL</w:t>
      </w:r>
    </w:p>
    <w:p w14:paraId="685FC92D" w14:textId="3516DCAC" w:rsidR="003A06FA" w:rsidRPr="0042275E" w:rsidRDefault="003A06FA" w:rsidP="003A06FA">
      <w:pPr>
        <w:tabs>
          <w:tab w:val="left" w:pos="5670"/>
        </w:tabs>
        <w:rPr>
          <w:rFonts w:ascii="Arial" w:hAnsi="Arial"/>
          <w:sz w:val="20"/>
        </w:rPr>
      </w:pPr>
    </w:p>
    <w:p w14:paraId="491C6F67" w14:textId="0F1F2152" w:rsidR="003A06FA" w:rsidRPr="0042275E" w:rsidRDefault="003A06FA" w:rsidP="003A06FA">
      <w:pPr>
        <w:tabs>
          <w:tab w:val="left" w:pos="5670"/>
        </w:tabs>
        <w:rPr>
          <w:rFonts w:ascii="Arial" w:hAnsi="Arial"/>
          <w:sz w:val="20"/>
        </w:rPr>
      </w:pPr>
    </w:p>
    <w:p w14:paraId="524B5DFC" w14:textId="19B44847" w:rsidR="001C4FC8" w:rsidRPr="0042275E" w:rsidRDefault="001C4FC8" w:rsidP="003A06FA">
      <w:pPr>
        <w:tabs>
          <w:tab w:val="left" w:pos="5670"/>
        </w:tabs>
        <w:rPr>
          <w:rFonts w:ascii="Arial" w:hAnsi="Arial"/>
          <w:sz w:val="20"/>
        </w:rPr>
      </w:pPr>
      <w:r w:rsidRPr="0042275E">
        <w:rPr>
          <w:rFonts w:ascii="Arial" w:hAnsi="Arial"/>
          <w:sz w:val="20"/>
        </w:rPr>
        <w:t>¨</w:t>
      </w:r>
    </w:p>
    <w:p w14:paraId="5B99573F" w14:textId="4E712A33" w:rsidR="003A06FA" w:rsidRPr="0042275E" w:rsidRDefault="003A06FA" w:rsidP="003A06FA">
      <w:pPr>
        <w:tabs>
          <w:tab w:val="left" w:pos="5670"/>
        </w:tabs>
        <w:rPr>
          <w:rFonts w:ascii="Arial" w:hAnsi="Arial"/>
          <w:sz w:val="20"/>
        </w:rPr>
      </w:pPr>
    </w:p>
    <w:p w14:paraId="666CB99F" w14:textId="77777777" w:rsidR="001C4FC8" w:rsidRPr="0042275E" w:rsidRDefault="001C4FC8" w:rsidP="003A06FA">
      <w:pPr>
        <w:tabs>
          <w:tab w:val="left" w:pos="5670"/>
        </w:tabs>
        <w:rPr>
          <w:rFonts w:ascii="Arial" w:hAnsi="Arial"/>
          <w:sz w:val="20"/>
        </w:rPr>
      </w:pPr>
    </w:p>
    <w:p w14:paraId="3DB5AB20" w14:textId="4786FA33" w:rsidR="003A06FA" w:rsidRPr="0042275E" w:rsidRDefault="003A06FA" w:rsidP="003A06FA">
      <w:pPr>
        <w:pStyle w:val="Paragraphedeliste"/>
        <w:numPr>
          <w:ilvl w:val="0"/>
          <w:numId w:val="2"/>
        </w:numPr>
        <w:tabs>
          <w:tab w:val="left" w:pos="5670"/>
        </w:tabs>
        <w:jc w:val="center"/>
        <w:rPr>
          <w:rFonts w:ascii="Arial" w:hAnsi="Arial" w:cs="Arial"/>
          <w:i/>
          <w:iCs/>
          <w:szCs w:val="24"/>
        </w:rPr>
      </w:pPr>
      <w:r w:rsidRPr="0042275E">
        <w:rPr>
          <w:rFonts w:ascii="Arial" w:hAnsi="Arial" w:cs="Arial"/>
          <w:i/>
          <w:iCs/>
          <w:szCs w:val="24"/>
        </w:rPr>
        <w:t>entre</w:t>
      </w:r>
    </w:p>
    <w:p w14:paraId="522BD38D" w14:textId="77777777" w:rsidR="003A06FA" w:rsidRPr="0042275E" w:rsidRDefault="003A06FA" w:rsidP="003A06FA">
      <w:pPr>
        <w:pStyle w:val="Paragraphedeliste"/>
        <w:rPr>
          <w:rFonts w:ascii="Arial" w:hAnsi="Arial" w:cs="Arial"/>
          <w:sz w:val="22"/>
          <w:szCs w:val="22"/>
        </w:rPr>
      </w:pPr>
    </w:p>
    <w:p w14:paraId="7D72B40D" w14:textId="1F94F3BB" w:rsidR="003A06FA" w:rsidRPr="0042275E" w:rsidRDefault="003A06FA" w:rsidP="001C4FC8">
      <w:pPr>
        <w:pStyle w:val="Paragraphedeliste"/>
        <w:numPr>
          <w:ilvl w:val="0"/>
          <w:numId w:val="2"/>
        </w:numPr>
        <w:tabs>
          <w:tab w:val="left" w:pos="5670"/>
        </w:tabs>
        <w:jc w:val="center"/>
        <w:rPr>
          <w:rFonts w:ascii="Arial" w:hAnsi="Arial" w:cs="Arial"/>
          <w:szCs w:val="24"/>
        </w:rPr>
      </w:pPr>
    </w:p>
    <w:p w14:paraId="30570368" w14:textId="7D0F2772" w:rsidR="001C4FC8" w:rsidRPr="0042275E" w:rsidRDefault="001C4FC8" w:rsidP="001C4FC8">
      <w:pPr>
        <w:tabs>
          <w:tab w:val="left" w:pos="5670"/>
        </w:tabs>
        <w:rPr>
          <w:rFonts w:ascii="Arial" w:hAnsi="Arial"/>
          <w:szCs w:val="24"/>
        </w:rPr>
      </w:pPr>
    </w:p>
    <w:p w14:paraId="49694171" w14:textId="66005DCC" w:rsidR="001C4FC8" w:rsidRPr="0042275E" w:rsidRDefault="001C4FC8" w:rsidP="001C4FC8">
      <w:pPr>
        <w:tabs>
          <w:tab w:val="left" w:pos="5670"/>
        </w:tabs>
        <w:rPr>
          <w:rFonts w:ascii="Arial" w:hAnsi="Arial"/>
          <w:szCs w:val="24"/>
        </w:rPr>
      </w:pPr>
    </w:p>
    <w:p w14:paraId="371B3B78" w14:textId="77777777" w:rsidR="001C4FC8" w:rsidRPr="0042275E" w:rsidRDefault="001C4FC8" w:rsidP="001C4FC8">
      <w:pPr>
        <w:tabs>
          <w:tab w:val="left" w:pos="5670"/>
        </w:tabs>
        <w:rPr>
          <w:rFonts w:ascii="Arial" w:hAnsi="Arial"/>
          <w:sz w:val="26"/>
          <w:szCs w:val="26"/>
        </w:rPr>
      </w:pPr>
    </w:p>
    <w:p w14:paraId="739F2C11" w14:textId="2B1F9A96" w:rsidR="001C4FC8" w:rsidRPr="0042275E" w:rsidRDefault="001C4FC8" w:rsidP="003A06FA">
      <w:pPr>
        <w:pStyle w:val="Paragraphedeliste"/>
        <w:numPr>
          <w:ilvl w:val="0"/>
          <w:numId w:val="2"/>
        </w:numPr>
        <w:tabs>
          <w:tab w:val="left" w:pos="5670"/>
        </w:tabs>
        <w:ind w:hanging="720"/>
        <w:jc w:val="both"/>
        <w:rPr>
          <w:rFonts w:ascii="Arial" w:hAnsi="Arial" w:cs="Arial"/>
          <w:sz w:val="26"/>
          <w:szCs w:val="26"/>
        </w:rPr>
      </w:pPr>
      <w:r w:rsidRPr="0042275E">
        <w:rPr>
          <w:rFonts w:ascii="Arial" w:hAnsi="Arial" w:cs="Arial"/>
          <w:sz w:val="26"/>
          <w:szCs w:val="26"/>
        </w:rPr>
        <w:t>[</w:t>
      </w:r>
      <w:r w:rsidRPr="0042275E">
        <w:rPr>
          <w:rFonts w:ascii="Arial" w:hAnsi="Arial" w:cs="Arial"/>
          <w:sz w:val="26"/>
          <w:szCs w:val="26"/>
          <w:shd w:val="clear" w:color="auto" w:fill="D9D9D9" w:themeFill="background1" w:themeFillShade="D9"/>
        </w:rPr>
        <w:t>Nom, préno</w:t>
      </w:r>
      <w:r w:rsidR="0042275E" w:rsidRPr="0042275E">
        <w:rPr>
          <w:rFonts w:ascii="Arial" w:hAnsi="Arial" w:cs="Arial"/>
          <w:sz w:val="26"/>
          <w:szCs w:val="26"/>
          <w:shd w:val="clear" w:color="auto" w:fill="D9D9D9" w:themeFill="background1" w:themeFillShade="D9"/>
        </w:rPr>
        <w:t>m /ou/ r</w:t>
      </w:r>
      <w:r w:rsidRPr="0042275E">
        <w:rPr>
          <w:rFonts w:ascii="Arial" w:hAnsi="Arial" w:cs="Arial"/>
          <w:sz w:val="26"/>
          <w:szCs w:val="26"/>
          <w:shd w:val="clear" w:color="auto" w:fill="D9D9D9" w:themeFill="background1" w:themeFillShade="D9"/>
        </w:rPr>
        <w:t>aison sociale</w:t>
      </w:r>
      <w:r w:rsidR="0042275E" w:rsidRPr="0042275E">
        <w:rPr>
          <w:rFonts w:ascii="Arial" w:hAnsi="Arial" w:cs="Arial"/>
          <w:sz w:val="26"/>
          <w:szCs w:val="26"/>
          <w:shd w:val="clear" w:color="auto" w:fill="D9D9D9" w:themeFill="background1" w:themeFillShade="D9"/>
        </w:rPr>
        <w:t xml:space="preserve">, </w:t>
      </w:r>
      <w:r w:rsidRPr="0042275E">
        <w:rPr>
          <w:rFonts w:ascii="Arial" w:hAnsi="Arial" w:cs="Arial"/>
          <w:sz w:val="26"/>
          <w:szCs w:val="26"/>
          <w:shd w:val="clear" w:color="auto" w:fill="D9D9D9" w:themeFill="background1" w:themeFillShade="D9"/>
        </w:rPr>
        <w:t>adresse</w:t>
      </w:r>
      <w:r w:rsidR="0042275E" w:rsidRPr="0042275E">
        <w:rPr>
          <w:rFonts w:ascii="Arial" w:hAnsi="Arial" w:cs="Arial"/>
          <w:sz w:val="26"/>
          <w:szCs w:val="26"/>
        </w:rPr>
        <w:t>]</w:t>
      </w:r>
    </w:p>
    <w:p w14:paraId="22B74D64" w14:textId="0EED7B82" w:rsidR="003A06FA" w:rsidRPr="0042275E" w:rsidRDefault="001C4FC8" w:rsidP="003A06FA">
      <w:pPr>
        <w:pStyle w:val="Paragraphedeliste"/>
        <w:numPr>
          <w:ilvl w:val="0"/>
          <w:numId w:val="2"/>
        </w:numPr>
        <w:tabs>
          <w:tab w:val="left" w:pos="5670"/>
        </w:tabs>
        <w:ind w:hanging="720"/>
        <w:jc w:val="both"/>
        <w:rPr>
          <w:rFonts w:ascii="Arial" w:hAnsi="Arial" w:cs="Arial"/>
          <w:sz w:val="26"/>
          <w:szCs w:val="26"/>
          <w:u w:val="single"/>
        </w:rPr>
      </w:pPr>
      <w:r w:rsidRPr="0042275E">
        <w:rPr>
          <w:rFonts w:ascii="Arial" w:hAnsi="Arial" w:cs="Arial"/>
          <w:sz w:val="26"/>
          <w:szCs w:val="26"/>
          <w:u w:val="single"/>
        </w:rPr>
        <w:t>Bailleur</w:t>
      </w:r>
    </w:p>
    <w:p w14:paraId="4B49507A" w14:textId="39B013E4" w:rsidR="001C4FC8" w:rsidRDefault="001C4FC8" w:rsidP="0042275E">
      <w:pPr>
        <w:tabs>
          <w:tab w:val="left" w:pos="5670"/>
        </w:tabs>
        <w:jc w:val="both"/>
        <w:rPr>
          <w:rFonts w:ascii="Arial" w:hAnsi="Arial" w:cs="Arial"/>
          <w:sz w:val="26"/>
          <w:szCs w:val="26"/>
        </w:rPr>
      </w:pPr>
    </w:p>
    <w:p w14:paraId="32F7E7FF" w14:textId="2993EC44" w:rsidR="0042275E" w:rsidRDefault="0042275E" w:rsidP="0042275E">
      <w:pPr>
        <w:tabs>
          <w:tab w:val="left" w:pos="5670"/>
        </w:tabs>
        <w:jc w:val="both"/>
        <w:rPr>
          <w:rFonts w:ascii="Arial" w:hAnsi="Arial" w:cs="Arial"/>
          <w:sz w:val="26"/>
          <w:szCs w:val="26"/>
        </w:rPr>
      </w:pPr>
      <w:r>
        <w:rPr>
          <w:rFonts w:ascii="Arial" w:hAnsi="Arial" w:cs="Arial"/>
          <w:sz w:val="26"/>
          <w:szCs w:val="26"/>
        </w:rPr>
        <w:t xml:space="preserve">Soit respectivement : </w:t>
      </w:r>
    </w:p>
    <w:p w14:paraId="7394907D" w14:textId="77777777" w:rsidR="0042275E" w:rsidRPr="0042275E" w:rsidRDefault="0042275E" w:rsidP="0042275E">
      <w:pPr>
        <w:tabs>
          <w:tab w:val="left" w:pos="5670"/>
        </w:tabs>
        <w:jc w:val="both"/>
        <w:rPr>
          <w:rFonts w:ascii="Arial" w:hAnsi="Arial" w:cs="Arial"/>
          <w:sz w:val="26"/>
          <w:szCs w:val="26"/>
        </w:rPr>
      </w:pPr>
    </w:p>
    <w:p w14:paraId="6D44A625" w14:textId="4905C971" w:rsidR="0042275E" w:rsidRPr="0042275E" w:rsidRDefault="001C4FC8" w:rsidP="0042275E">
      <w:pPr>
        <w:pStyle w:val="Paragraphedeliste"/>
        <w:numPr>
          <w:ilvl w:val="0"/>
          <w:numId w:val="2"/>
        </w:numPr>
        <w:tabs>
          <w:tab w:val="left" w:pos="5670"/>
        </w:tabs>
        <w:ind w:hanging="720"/>
        <w:jc w:val="both"/>
        <w:rPr>
          <w:rFonts w:ascii="Arial" w:hAnsi="Arial" w:cs="Arial"/>
          <w:sz w:val="26"/>
          <w:szCs w:val="26"/>
        </w:rPr>
      </w:pPr>
      <w:r w:rsidRPr="0042275E">
        <w:rPr>
          <w:rFonts w:ascii="Arial" w:hAnsi="Arial" w:cs="Arial"/>
          <w:sz w:val="26"/>
          <w:szCs w:val="26"/>
        </w:rPr>
        <w:t>[</w:t>
      </w:r>
      <w:r w:rsidRPr="0042275E">
        <w:rPr>
          <w:rFonts w:ascii="Arial" w:hAnsi="Arial" w:cs="Arial"/>
          <w:sz w:val="26"/>
          <w:szCs w:val="26"/>
          <w:shd w:val="clear" w:color="auto" w:fill="D9D9D9" w:themeFill="background1" w:themeFillShade="D9"/>
        </w:rPr>
        <w:t>Nom, prénom</w:t>
      </w:r>
      <w:r w:rsidR="0042275E" w:rsidRPr="0042275E">
        <w:rPr>
          <w:rFonts w:ascii="Arial" w:hAnsi="Arial" w:cs="Arial"/>
          <w:sz w:val="26"/>
          <w:szCs w:val="26"/>
          <w:shd w:val="clear" w:color="auto" w:fill="D9D9D9" w:themeFill="background1" w:themeFillShade="D9"/>
        </w:rPr>
        <w:t xml:space="preserve"> /ou/ </w:t>
      </w:r>
      <w:r w:rsidRPr="0042275E">
        <w:rPr>
          <w:rFonts w:ascii="Arial" w:hAnsi="Arial" w:cs="Arial"/>
          <w:sz w:val="26"/>
          <w:szCs w:val="26"/>
          <w:shd w:val="clear" w:color="auto" w:fill="D9D9D9" w:themeFill="background1" w:themeFillShade="D9"/>
        </w:rPr>
        <w:t>raison social</w:t>
      </w:r>
      <w:r w:rsidR="0042275E" w:rsidRPr="0042275E">
        <w:rPr>
          <w:rFonts w:ascii="Arial" w:hAnsi="Arial" w:cs="Arial"/>
          <w:sz w:val="26"/>
          <w:szCs w:val="26"/>
          <w:shd w:val="clear" w:color="auto" w:fill="D9D9D9" w:themeFill="background1" w:themeFillShade="D9"/>
        </w:rPr>
        <w:t xml:space="preserve">e, </w:t>
      </w:r>
      <w:r w:rsidRPr="0042275E">
        <w:rPr>
          <w:rFonts w:ascii="Arial" w:hAnsi="Arial" w:cs="Arial"/>
          <w:sz w:val="26"/>
          <w:szCs w:val="26"/>
          <w:shd w:val="clear" w:color="auto" w:fill="D9D9D9" w:themeFill="background1" w:themeFillShade="D9"/>
        </w:rPr>
        <w:t>adresse</w:t>
      </w:r>
      <w:r w:rsidR="0042275E" w:rsidRPr="0042275E">
        <w:rPr>
          <w:rFonts w:ascii="Arial" w:hAnsi="Arial" w:cs="Arial"/>
          <w:sz w:val="26"/>
          <w:szCs w:val="26"/>
        </w:rPr>
        <w:t>]</w:t>
      </w:r>
    </w:p>
    <w:p w14:paraId="1FA60608" w14:textId="5BEEDF5D" w:rsidR="001C4FC8" w:rsidRPr="0042275E" w:rsidRDefault="0042275E" w:rsidP="0042275E">
      <w:pPr>
        <w:pStyle w:val="Paragraphedeliste"/>
        <w:numPr>
          <w:ilvl w:val="0"/>
          <w:numId w:val="2"/>
        </w:numPr>
        <w:tabs>
          <w:tab w:val="left" w:pos="5670"/>
        </w:tabs>
        <w:ind w:hanging="720"/>
        <w:jc w:val="both"/>
        <w:rPr>
          <w:rFonts w:ascii="Arial" w:hAnsi="Arial" w:cs="Arial"/>
          <w:sz w:val="26"/>
          <w:szCs w:val="26"/>
        </w:rPr>
      </w:pPr>
      <w:r w:rsidRPr="0042275E">
        <w:rPr>
          <w:rFonts w:ascii="Arial" w:hAnsi="Arial" w:cs="Arial"/>
          <w:sz w:val="26"/>
          <w:szCs w:val="26"/>
          <w:u w:val="single"/>
        </w:rPr>
        <w:t>R</w:t>
      </w:r>
      <w:r w:rsidR="001C4FC8" w:rsidRPr="0042275E">
        <w:rPr>
          <w:rFonts w:ascii="Arial" w:hAnsi="Arial" w:cs="Arial"/>
          <w:sz w:val="26"/>
          <w:szCs w:val="26"/>
          <w:u w:val="single"/>
        </w:rPr>
        <w:t>eprésentant du bailleur</w:t>
      </w:r>
    </w:p>
    <w:p w14:paraId="6D20C0EE" w14:textId="26412971" w:rsidR="003A06FA" w:rsidRPr="0042275E" w:rsidRDefault="003A06FA" w:rsidP="003A06FA">
      <w:pPr>
        <w:tabs>
          <w:tab w:val="left" w:pos="5670"/>
        </w:tabs>
        <w:rPr>
          <w:rFonts w:ascii="Arial" w:hAnsi="Arial" w:cs="Arial"/>
          <w:sz w:val="22"/>
          <w:szCs w:val="22"/>
        </w:rPr>
      </w:pPr>
    </w:p>
    <w:p w14:paraId="03CC9184" w14:textId="3AFB81D5" w:rsidR="003A06FA" w:rsidRPr="0042275E" w:rsidRDefault="003A06FA" w:rsidP="003A06FA">
      <w:pPr>
        <w:tabs>
          <w:tab w:val="left" w:pos="5670"/>
        </w:tabs>
        <w:rPr>
          <w:rFonts w:ascii="Arial" w:hAnsi="Arial" w:cs="Arial"/>
          <w:szCs w:val="24"/>
        </w:rPr>
      </w:pPr>
    </w:p>
    <w:p w14:paraId="5DB090C2" w14:textId="33A909C9" w:rsidR="001C4FC8" w:rsidRPr="0042275E" w:rsidRDefault="0042275E" w:rsidP="0042275E">
      <w:pPr>
        <w:tabs>
          <w:tab w:val="left" w:pos="5670"/>
        </w:tabs>
        <w:jc w:val="right"/>
        <w:rPr>
          <w:rFonts w:ascii="Arial" w:hAnsi="Arial" w:cs="Arial"/>
          <w:i/>
          <w:iCs/>
          <w:szCs w:val="24"/>
        </w:rPr>
      </w:pPr>
      <w:r w:rsidRPr="0042275E">
        <w:rPr>
          <w:rFonts w:ascii="Arial" w:hAnsi="Arial" w:cs="Arial"/>
          <w:i/>
          <w:iCs/>
          <w:szCs w:val="24"/>
        </w:rPr>
        <w:t xml:space="preserve">d’une part </w:t>
      </w:r>
    </w:p>
    <w:p w14:paraId="0EF8E252" w14:textId="77777777" w:rsidR="001C4FC8" w:rsidRPr="0042275E" w:rsidRDefault="001C4FC8" w:rsidP="003A06FA">
      <w:pPr>
        <w:tabs>
          <w:tab w:val="left" w:pos="5670"/>
        </w:tabs>
        <w:rPr>
          <w:rFonts w:ascii="Arial" w:hAnsi="Arial" w:cs="Arial"/>
          <w:szCs w:val="24"/>
        </w:rPr>
      </w:pPr>
    </w:p>
    <w:p w14:paraId="1BC8EFF2" w14:textId="77777777" w:rsidR="001C4FC8" w:rsidRPr="0042275E" w:rsidRDefault="001C4FC8" w:rsidP="003A06FA">
      <w:pPr>
        <w:tabs>
          <w:tab w:val="left" w:pos="5670"/>
        </w:tabs>
        <w:rPr>
          <w:rFonts w:ascii="Arial" w:hAnsi="Arial" w:cs="Arial"/>
          <w:szCs w:val="24"/>
        </w:rPr>
      </w:pPr>
    </w:p>
    <w:p w14:paraId="1C964EDE" w14:textId="4062BC38" w:rsidR="003A06FA" w:rsidRPr="0042275E" w:rsidRDefault="003A06FA" w:rsidP="003A06FA">
      <w:pPr>
        <w:pStyle w:val="Paragraphedeliste"/>
        <w:numPr>
          <w:ilvl w:val="0"/>
          <w:numId w:val="2"/>
        </w:numPr>
        <w:tabs>
          <w:tab w:val="left" w:pos="5670"/>
        </w:tabs>
        <w:jc w:val="center"/>
        <w:rPr>
          <w:rFonts w:ascii="Arial" w:hAnsi="Arial" w:cs="Arial"/>
          <w:i/>
          <w:iCs/>
          <w:szCs w:val="24"/>
        </w:rPr>
      </w:pPr>
      <w:r w:rsidRPr="0042275E">
        <w:rPr>
          <w:rFonts w:ascii="Arial" w:hAnsi="Arial" w:cs="Arial"/>
          <w:i/>
          <w:iCs/>
          <w:szCs w:val="24"/>
        </w:rPr>
        <w:t>et</w:t>
      </w:r>
    </w:p>
    <w:p w14:paraId="4D5C5D69" w14:textId="668E1B02" w:rsidR="003A06FA" w:rsidRPr="0042275E" w:rsidRDefault="003A06FA" w:rsidP="003A06FA">
      <w:pPr>
        <w:tabs>
          <w:tab w:val="left" w:pos="5670"/>
        </w:tabs>
        <w:rPr>
          <w:rFonts w:ascii="Arial" w:hAnsi="Arial" w:cs="Arial"/>
          <w:szCs w:val="24"/>
        </w:rPr>
      </w:pPr>
    </w:p>
    <w:p w14:paraId="0E5A5856" w14:textId="77777777" w:rsidR="001C4FC8" w:rsidRPr="0042275E" w:rsidRDefault="001C4FC8" w:rsidP="003A06FA">
      <w:pPr>
        <w:tabs>
          <w:tab w:val="left" w:pos="5670"/>
        </w:tabs>
        <w:rPr>
          <w:rFonts w:ascii="Arial" w:hAnsi="Arial" w:cs="Arial"/>
          <w:szCs w:val="24"/>
        </w:rPr>
      </w:pPr>
    </w:p>
    <w:p w14:paraId="3A5EF5E6" w14:textId="06A9CDC4" w:rsidR="003A06FA" w:rsidRPr="0042275E" w:rsidRDefault="003A06FA" w:rsidP="003A06FA">
      <w:pPr>
        <w:tabs>
          <w:tab w:val="left" w:pos="5670"/>
        </w:tabs>
        <w:rPr>
          <w:rFonts w:ascii="Arial" w:hAnsi="Arial" w:cs="Arial"/>
          <w:szCs w:val="24"/>
        </w:rPr>
      </w:pPr>
    </w:p>
    <w:p w14:paraId="3B478A2E" w14:textId="77777777" w:rsidR="001C4FC8" w:rsidRPr="0042275E" w:rsidRDefault="001C4FC8" w:rsidP="003A06FA">
      <w:pPr>
        <w:tabs>
          <w:tab w:val="left" w:pos="5670"/>
        </w:tabs>
        <w:rPr>
          <w:rFonts w:ascii="Arial" w:hAnsi="Arial" w:cs="Arial"/>
          <w:szCs w:val="24"/>
        </w:rPr>
      </w:pPr>
    </w:p>
    <w:p w14:paraId="5AC64AB8" w14:textId="77777777" w:rsidR="003A06FA" w:rsidRPr="0042275E" w:rsidRDefault="003A06FA" w:rsidP="003A06FA">
      <w:pPr>
        <w:tabs>
          <w:tab w:val="left" w:pos="5670"/>
        </w:tabs>
        <w:rPr>
          <w:rFonts w:ascii="Arial" w:hAnsi="Arial" w:cs="Arial"/>
          <w:szCs w:val="24"/>
        </w:rPr>
      </w:pPr>
    </w:p>
    <w:p w14:paraId="464B50F2" w14:textId="102322E1" w:rsidR="001C4FC8" w:rsidRPr="0042275E" w:rsidRDefault="001C4FC8" w:rsidP="001C4FC8">
      <w:pPr>
        <w:pStyle w:val="Paragraphedeliste"/>
        <w:numPr>
          <w:ilvl w:val="0"/>
          <w:numId w:val="2"/>
        </w:numPr>
        <w:tabs>
          <w:tab w:val="left" w:pos="5670"/>
        </w:tabs>
        <w:ind w:hanging="720"/>
        <w:jc w:val="both"/>
        <w:rPr>
          <w:rFonts w:ascii="Arial" w:hAnsi="Arial" w:cs="Arial"/>
          <w:sz w:val="26"/>
          <w:szCs w:val="26"/>
        </w:rPr>
      </w:pPr>
      <w:r w:rsidRPr="0042275E">
        <w:rPr>
          <w:rFonts w:ascii="Arial" w:hAnsi="Arial" w:cs="Arial"/>
          <w:sz w:val="26"/>
          <w:szCs w:val="26"/>
        </w:rPr>
        <w:t>[</w:t>
      </w:r>
      <w:r w:rsidRPr="0042275E">
        <w:rPr>
          <w:rFonts w:ascii="Arial" w:hAnsi="Arial" w:cs="Arial"/>
          <w:sz w:val="26"/>
          <w:szCs w:val="26"/>
          <w:shd w:val="clear" w:color="auto" w:fill="D9D9D9" w:themeFill="background1" w:themeFillShade="D9"/>
        </w:rPr>
        <w:t>Nom, prénom</w:t>
      </w:r>
      <w:r w:rsidR="0042275E" w:rsidRPr="0042275E">
        <w:rPr>
          <w:rFonts w:ascii="Arial" w:hAnsi="Arial" w:cs="Arial"/>
          <w:sz w:val="26"/>
          <w:szCs w:val="26"/>
          <w:shd w:val="clear" w:color="auto" w:fill="D9D9D9" w:themeFill="background1" w:themeFillShade="D9"/>
        </w:rPr>
        <w:t xml:space="preserve"> /ou/ </w:t>
      </w:r>
      <w:r w:rsidRPr="0042275E">
        <w:rPr>
          <w:rFonts w:ascii="Arial" w:hAnsi="Arial" w:cs="Arial"/>
          <w:sz w:val="26"/>
          <w:szCs w:val="26"/>
          <w:shd w:val="clear" w:color="auto" w:fill="D9D9D9" w:themeFill="background1" w:themeFillShade="D9"/>
        </w:rPr>
        <w:t>raison sociale, adresse</w:t>
      </w:r>
      <w:r w:rsidRPr="0042275E">
        <w:rPr>
          <w:rFonts w:ascii="Arial" w:hAnsi="Arial" w:cs="Arial"/>
          <w:sz w:val="26"/>
          <w:szCs w:val="26"/>
        </w:rPr>
        <w:t>]</w:t>
      </w:r>
    </w:p>
    <w:p w14:paraId="2EFDD639" w14:textId="31220F9B" w:rsidR="0042275E" w:rsidRPr="0042275E" w:rsidRDefault="0042275E" w:rsidP="001C4FC8">
      <w:pPr>
        <w:pStyle w:val="Paragraphedeliste"/>
        <w:numPr>
          <w:ilvl w:val="0"/>
          <w:numId w:val="2"/>
        </w:numPr>
        <w:tabs>
          <w:tab w:val="left" w:pos="5670"/>
        </w:tabs>
        <w:ind w:hanging="720"/>
        <w:jc w:val="both"/>
        <w:rPr>
          <w:rFonts w:ascii="Arial" w:hAnsi="Arial" w:cs="Arial"/>
          <w:sz w:val="26"/>
          <w:szCs w:val="26"/>
          <w:u w:val="single"/>
        </w:rPr>
      </w:pPr>
      <w:r w:rsidRPr="0042275E">
        <w:rPr>
          <w:rFonts w:ascii="Arial" w:hAnsi="Arial" w:cs="Arial"/>
          <w:sz w:val="26"/>
          <w:szCs w:val="26"/>
          <w:u w:val="single"/>
        </w:rPr>
        <w:t xml:space="preserve">Locataire </w:t>
      </w:r>
    </w:p>
    <w:p w14:paraId="526D24C3" w14:textId="56927596" w:rsidR="001C4FC8" w:rsidRPr="0042275E" w:rsidRDefault="001C4FC8" w:rsidP="001C4FC8">
      <w:pPr>
        <w:pStyle w:val="Paragraphedeliste"/>
        <w:numPr>
          <w:ilvl w:val="0"/>
          <w:numId w:val="2"/>
        </w:numPr>
        <w:tabs>
          <w:tab w:val="left" w:pos="5670"/>
        </w:tabs>
        <w:ind w:hanging="720"/>
        <w:jc w:val="both"/>
        <w:rPr>
          <w:rFonts w:ascii="Arial" w:hAnsi="Arial" w:cs="Arial"/>
          <w:szCs w:val="24"/>
        </w:rPr>
      </w:pPr>
    </w:p>
    <w:p w14:paraId="3843C696" w14:textId="5FD7E78D" w:rsidR="003A06FA" w:rsidRPr="0042275E" w:rsidRDefault="003A06FA" w:rsidP="003A06FA">
      <w:pPr>
        <w:tabs>
          <w:tab w:val="left" w:pos="5670"/>
        </w:tabs>
        <w:rPr>
          <w:rFonts w:ascii="Arial" w:hAnsi="Arial" w:cs="Arial"/>
          <w:sz w:val="22"/>
          <w:szCs w:val="22"/>
        </w:rPr>
      </w:pPr>
    </w:p>
    <w:p w14:paraId="78DAEC94" w14:textId="428CE678" w:rsidR="003A06FA" w:rsidRPr="0042275E" w:rsidRDefault="003A06FA" w:rsidP="003A06FA">
      <w:pPr>
        <w:tabs>
          <w:tab w:val="left" w:pos="5670"/>
        </w:tabs>
        <w:rPr>
          <w:rFonts w:ascii="Arial" w:hAnsi="Arial" w:cs="Arial"/>
          <w:sz w:val="22"/>
          <w:szCs w:val="22"/>
        </w:rPr>
      </w:pPr>
    </w:p>
    <w:p w14:paraId="327268AE" w14:textId="4B51BC5E" w:rsidR="001C4FC8" w:rsidRPr="0042275E" w:rsidRDefault="0042275E" w:rsidP="0042275E">
      <w:pPr>
        <w:tabs>
          <w:tab w:val="left" w:pos="5670"/>
        </w:tabs>
        <w:jc w:val="right"/>
        <w:rPr>
          <w:rFonts w:ascii="Arial" w:hAnsi="Arial" w:cs="Arial"/>
          <w:i/>
          <w:iCs/>
          <w:szCs w:val="24"/>
        </w:rPr>
      </w:pPr>
      <w:r w:rsidRPr="0042275E">
        <w:rPr>
          <w:rFonts w:ascii="Arial" w:hAnsi="Arial" w:cs="Arial"/>
          <w:i/>
          <w:iCs/>
          <w:szCs w:val="24"/>
        </w:rPr>
        <w:t xml:space="preserve">d’autre part </w:t>
      </w:r>
    </w:p>
    <w:p w14:paraId="671F865F" w14:textId="3F72D2F6" w:rsidR="001C4FC8" w:rsidRPr="0042275E" w:rsidRDefault="001C4FC8" w:rsidP="003A06FA">
      <w:pPr>
        <w:tabs>
          <w:tab w:val="left" w:pos="5670"/>
        </w:tabs>
        <w:rPr>
          <w:rFonts w:ascii="Arial" w:hAnsi="Arial" w:cs="Arial"/>
          <w:sz w:val="22"/>
          <w:szCs w:val="22"/>
        </w:rPr>
      </w:pPr>
    </w:p>
    <w:p w14:paraId="33140926" w14:textId="22AFD238" w:rsidR="001C4FC8" w:rsidRPr="0042275E" w:rsidRDefault="001C4FC8" w:rsidP="003A06FA">
      <w:pPr>
        <w:tabs>
          <w:tab w:val="left" w:pos="5670"/>
        </w:tabs>
        <w:rPr>
          <w:rFonts w:ascii="Arial" w:hAnsi="Arial" w:cs="Arial"/>
          <w:sz w:val="22"/>
          <w:szCs w:val="22"/>
        </w:rPr>
      </w:pPr>
    </w:p>
    <w:p w14:paraId="4E2078E6" w14:textId="4ECADF21" w:rsidR="001C4FC8" w:rsidRPr="0042275E" w:rsidRDefault="001C4FC8" w:rsidP="003A06FA">
      <w:pPr>
        <w:tabs>
          <w:tab w:val="left" w:pos="5670"/>
        </w:tabs>
        <w:rPr>
          <w:rFonts w:ascii="Arial" w:hAnsi="Arial" w:cs="Arial"/>
          <w:sz w:val="22"/>
          <w:szCs w:val="22"/>
        </w:rPr>
      </w:pPr>
    </w:p>
    <w:p w14:paraId="4D202DE9" w14:textId="3EE68D49" w:rsidR="001C4FC8" w:rsidRPr="0042275E" w:rsidRDefault="001C4FC8" w:rsidP="003A06FA">
      <w:pPr>
        <w:tabs>
          <w:tab w:val="left" w:pos="5670"/>
        </w:tabs>
        <w:rPr>
          <w:rFonts w:ascii="Arial" w:hAnsi="Arial" w:cs="Arial"/>
          <w:sz w:val="22"/>
          <w:szCs w:val="22"/>
        </w:rPr>
      </w:pPr>
    </w:p>
    <w:p w14:paraId="2DC6F38D" w14:textId="447A2D62" w:rsidR="0042275E" w:rsidRPr="0042275E" w:rsidRDefault="0042275E" w:rsidP="003A06FA">
      <w:pPr>
        <w:tabs>
          <w:tab w:val="left" w:pos="5670"/>
        </w:tabs>
        <w:rPr>
          <w:rFonts w:ascii="Arial" w:hAnsi="Arial" w:cs="Arial"/>
          <w:sz w:val="22"/>
          <w:szCs w:val="22"/>
        </w:rPr>
      </w:pPr>
    </w:p>
    <w:p w14:paraId="1E2BD52E" w14:textId="77777777" w:rsidR="0042275E" w:rsidRPr="0042275E" w:rsidRDefault="0042275E" w:rsidP="003A06FA">
      <w:pPr>
        <w:tabs>
          <w:tab w:val="left" w:pos="5670"/>
        </w:tabs>
        <w:rPr>
          <w:rFonts w:ascii="Arial" w:hAnsi="Arial" w:cs="Arial"/>
          <w:sz w:val="22"/>
          <w:szCs w:val="22"/>
        </w:rPr>
      </w:pPr>
    </w:p>
    <w:p w14:paraId="7EC4F056" w14:textId="08B69A10" w:rsidR="001C4FC8" w:rsidRPr="0042275E" w:rsidRDefault="001C4FC8" w:rsidP="001C4FC8">
      <w:pPr>
        <w:tabs>
          <w:tab w:val="left" w:pos="5670"/>
        </w:tabs>
        <w:jc w:val="center"/>
        <w:rPr>
          <w:rFonts w:ascii="Arial" w:hAnsi="Arial" w:cs="Arial"/>
          <w:b/>
          <w:bCs/>
          <w:sz w:val="22"/>
          <w:szCs w:val="22"/>
        </w:rPr>
      </w:pPr>
      <w:r w:rsidRPr="0042275E">
        <w:rPr>
          <w:rFonts w:ascii="Arial" w:hAnsi="Arial" w:cs="Arial"/>
          <w:b/>
          <w:bCs/>
          <w:sz w:val="22"/>
          <w:szCs w:val="22"/>
        </w:rPr>
        <w:t>* * * * *</w:t>
      </w:r>
    </w:p>
    <w:p w14:paraId="1EB39A84" w14:textId="2F246D92" w:rsidR="001C4FC8" w:rsidRPr="0042275E" w:rsidRDefault="001C4FC8">
      <w:pPr>
        <w:spacing w:after="160" w:line="259" w:lineRule="auto"/>
        <w:rPr>
          <w:rFonts w:ascii="Arial" w:hAnsi="Arial" w:cs="Arial"/>
          <w:sz w:val="22"/>
          <w:szCs w:val="22"/>
        </w:rPr>
      </w:pPr>
      <w:r w:rsidRPr="0042275E">
        <w:rPr>
          <w:rFonts w:ascii="Arial" w:hAnsi="Arial" w:cs="Arial"/>
          <w:sz w:val="22"/>
          <w:szCs w:val="22"/>
        </w:rPr>
        <w:br w:type="page"/>
      </w:r>
    </w:p>
    <w:p w14:paraId="4D22C981" w14:textId="37526AE6" w:rsidR="0042275E" w:rsidRPr="00CE7C09" w:rsidRDefault="0042275E" w:rsidP="00E14AF4">
      <w:pPr>
        <w:pStyle w:val="rStandard"/>
        <w:numPr>
          <w:ilvl w:val="0"/>
          <w:numId w:val="1"/>
        </w:numPr>
        <w:ind w:left="0" w:firstLine="0"/>
        <w:rPr>
          <w:rFonts w:ascii="Arial" w:hAnsi="Arial" w:cs="Arial"/>
          <w:b/>
          <w:bCs/>
          <w:color w:val="auto"/>
          <w:lang w:val="fr-CH"/>
        </w:rPr>
      </w:pPr>
      <w:r w:rsidRPr="00CE7C09">
        <w:rPr>
          <w:rFonts w:ascii="Arial" w:hAnsi="Arial" w:cs="Arial"/>
          <w:b/>
          <w:bCs/>
          <w:color w:val="auto"/>
          <w:lang w:val="fr-CH"/>
        </w:rPr>
        <w:lastRenderedPageBreak/>
        <w:t>Article 1</w:t>
      </w:r>
      <w:r w:rsidRPr="00CE7C09">
        <w:rPr>
          <w:rFonts w:ascii="Arial" w:hAnsi="Arial" w:cs="Arial"/>
          <w:b/>
          <w:bCs/>
          <w:color w:val="auto"/>
          <w:lang w:val="fr-CH"/>
        </w:rPr>
        <w:tab/>
        <w:t xml:space="preserve">Parties au contrat </w:t>
      </w:r>
    </w:p>
    <w:p w14:paraId="10DB5218" w14:textId="794751FA" w:rsidR="003A06FA" w:rsidRPr="0042275E" w:rsidRDefault="00CE7C09" w:rsidP="00537F30">
      <w:pPr>
        <w:pStyle w:val="rStandard"/>
        <w:numPr>
          <w:ilvl w:val="0"/>
          <w:numId w:val="1"/>
        </w:numPr>
        <w:spacing w:after="0"/>
        <w:ind w:left="0" w:firstLine="0"/>
        <w:rPr>
          <w:rFonts w:ascii="Arial" w:hAnsi="Arial" w:cs="Arial"/>
          <w:color w:val="auto"/>
          <w:lang w:val="fr-CH"/>
        </w:rPr>
      </w:pPr>
      <w:r>
        <w:rPr>
          <w:rFonts w:ascii="Arial" w:hAnsi="Arial" w:cs="Arial"/>
          <w:color w:val="auto"/>
          <w:lang w:val="fr-CH"/>
        </w:rPr>
        <w:t>Le</w:t>
      </w:r>
      <w:r w:rsidR="003A06FA" w:rsidRPr="0042275E">
        <w:rPr>
          <w:rFonts w:ascii="Arial" w:hAnsi="Arial" w:cs="Arial"/>
          <w:color w:val="auto"/>
          <w:lang w:val="fr-CH"/>
        </w:rPr>
        <w:t xml:space="preserve"> contrat est conclu entre </w:t>
      </w:r>
      <w:r w:rsidR="003A06FA" w:rsidRPr="0042275E">
        <w:rPr>
          <w:rStyle w:val="rzfFormularlinie"/>
          <w:rFonts w:ascii="Arial" w:hAnsi="Arial" w:cs="Arial"/>
          <w:color w:val="auto"/>
          <w:sz w:val="24"/>
          <w:szCs w:val="24"/>
          <w:lang w:val="fr-CH"/>
        </w:rPr>
        <w:t>[</w:t>
      </w:r>
      <w:r w:rsidRPr="00CE7C09">
        <w:rPr>
          <w:rStyle w:val="rzfFormularlinie"/>
          <w:rFonts w:ascii="Arial" w:hAnsi="Arial" w:cs="Arial"/>
          <w:color w:val="auto"/>
          <w:sz w:val="24"/>
          <w:szCs w:val="24"/>
          <w:shd w:val="clear" w:color="auto" w:fill="D9D9D9" w:themeFill="background1" w:themeFillShade="D9"/>
          <w:lang w:val="fr-CH"/>
        </w:rPr>
        <w:t>nom, prénom /ou/ raison sociale du bailleur</w:t>
      </w:r>
      <w:r w:rsidR="003A06FA" w:rsidRPr="0042275E">
        <w:rPr>
          <w:rStyle w:val="rzfFormularlinie"/>
          <w:rFonts w:ascii="Arial" w:hAnsi="Arial" w:cs="Arial"/>
          <w:color w:val="auto"/>
          <w:sz w:val="24"/>
          <w:szCs w:val="24"/>
          <w:lang w:val="fr-CH"/>
        </w:rPr>
        <w:t>]</w:t>
      </w:r>
      <w:r w:rsidR="003A06FA" w:rsidRPr="0042275E">
        <w:rPr>
          <w:rFonts w:ascii="Arial" w:hAnsi="Arial" w:cs="Arial"/>
          <w:color w:val="auto"/>
          <w:lang w:val="fr-CH"/>
        </w:rPr>
        <w:t xml:space="preserve"> (ci-après</w:t>
      </w:r>
      <w:r w:rsidR="0042275E">
        <w:rPr>
          <w:rFonts w:ascii="Arial" w:hAnsi="Arial" w:cs="Arial"/>
          <w:color w:val="auto"/>
          <w:lang w:val="fr-CH"/>
        </w:rPr>
        <w:t xml:space="preserve"> désigné :</w:t>
      </w:r>
      <w:r w:rsidR="003A06FA" w:rsidRPr="0042275E">
        <w:rPr>
          <w:rFonts w:ascii="Arial" w:hAnsi="Arial" w:cs="Arial"/>
          <w:color w:val="auto"/>
          <w:lang w:val="fr-CH"/>
        </w:rPr>
        <w:t xml:space="preserve"> le «</w:t>
      </w:r>
      <w:r w:rsidR="0042275E">
        <w:rPr>
          <w:rFonts w:ascii="Arial" w:hAnsi="Arial" w:cs="Arial"/>
          <w:color w:val="auto"/>
          <w:lang w:val="fr-CH"/>
        </w:rPr>
        <w:t xml:space="preserve"> </w:t>
      </w:r>
      <w:r w:rsidR="003A06FA" w:rsidRPr="0042275E">
        <w:rPr>
          <w:rFonts w:ascii="Arial" w:hAnsi="Arial" w:cs="Arial"/>
          <w:color w:val="auto"/>
          <w:lang w:val="fr-CH"/>
        </w:rPr>
        <w:t>Bailleur</w:t>
      </w:r>
      <w:r w:rsidR="0042275E">
        <w:rPr>
          <w:rFonts w:ascii="Arial" w:hAnsi="Arial" w:cs="Arial"/>
          <w:color w:val="auto"/>
          <w:lang w:val="fr-CH"/>
        </w:rPr>
        <w:t xml:space="preserve"> </w:t>
      </w:r>
      <w:r w:rsidR="003A06FA" w:rsidRPr="0042275E">
        <w:rPr>
          <w:rFonts w:ascii="Arial" w:hAnsi="Arial" w:cs="Arial"/>
          <w:color w:val="auto"/>
          <w:lang w:val="fr-CH"/>
        </w:rPr>
        <w:t xml:space="preserve">»), représenté par </w:t>
      </w:r>
      <w:r w:rsidR="003A06FA" w:rsidRPr="0042275E">
        <w:rPr>
          <w:rStyle w:val="rzfFormularlinie"/>
          <w:rFonts w:ascii="Arial" w:hAnsi="Arial" w:cs="Arial"/>
          <w:color w:val="auto"/>
          <w:sz w:val="24"/>
          <w:szCs w:val="24"/>
          <w:lang w:val="fr-CH"/>
        </w:rPr>
        <w:t>[</w:t>
      </w:r>
      <w:r w:rsidRPr="00CE7C09">
        <w:rPr>
          <w:rStyle w:val="rzfFormularlinie"/>
          <w:rFonts w:ascii="Arial" w:hAnsi="Arial" w:cs="Arial"/>
          <w:color w:val="auto"/>
          <w:sz w:val="24"/>
          <w:szCs w:val="24"/>
          <w:shd w:val="clear" w:color="auto" w:fill="D9D9D9" w:themeFill="background1" w:themeFillShade="D9"/>
          <w:lang w:val="fr-CH"/>
        </w:rPr>
        <w:t xml:space="preserve">nom, prénom /ou/ raison sociale du </w:t>
      </w:r>
      <w:r>
        <w:rPr>
          <w:rStyle w:val="rzfFormularlinie"/>
          <w:rFonts w:ascii="Arial" w:hAnsi="Arial" w:cs="Arial"/>
          <w:color w:val="auto"/>
          <w:sz w:val="24"/>
          <w:szCs w:val="24"/>
          <w:shd w:val="clear" w:color="auto" w:fill="D9D9D9" w:themeFill="background1" w:themeFillShade="D9"/>
          <w:lang w:val="fr-CH"/>
        </w:rPr>
        <w:t>représentant</w:t>
      </w:r>
      <w:r w:rsidR="003A06FA" w:rsidRPr="0042275E">
        <w:rPr>
          <w:rStyle w:val="rzfFormularlinie"/>
          <w:rFonts w:ascii="Arial" w:hAnsi="Arial" w:cs="Arial"/>
          <w:color w:val="auto"/>
          <w:sz w:val="24"/>
          <w:szCs w:val="24"/>
          <w:lang w:val="fr-CH"/>
        </w:rPr>
        <w:t>]</w:t>
      </w:r>
      <w:r w:rsidR="003A06FA" w:rsidRPr="0042275E">
        <w:rPr>
          <w:rFonts w:ascii="Arial" w:hAnsi="Arial" w:cs="Arial"/>
          <w:color w:val="auto"/>
          <w:lang w:val="fr-CH"/>
        </w:rPr>
        <w:t xml:space="preserve"> </w:t>
      </w:r>
      <w:r w:rsidR="0042275E">
        <w:rPr>
          <w:rFonts w:ascii="Arial" w:hAnsi="Arial" w:cs="Arial"/>
          <w:color w:val="auto"/>
          <w:lang w:val="fr-CH"/>
        </w:rPr>
        <w:t xml:space="preserve">d’une part, </w:t>
      </w:r>
      <w:r w:rsidR="003A06FA" w:rsidRPr="0042275E">
        <w:rPr>
          <w:rFonts w:ascii="Arial" w:hAnsi="Arial" w:cs="Arial"/>
          <w:color w:val="auto"/>
          <w:lang w:val="fr-CH"/>
        </w:rPr>
        <w:t xml:space="preserve">et </w:t>
      </w:r>
      <w:r w:rsidR="003A06FA" w:rsidRPr="0042275E">
        <w:rPr>
          <w:rStyle w:val="rzfFormularlinie"/>
          <w:rFonts w:ascii="Arial" w:hAnsi="Arial" w:cs="Arial"/>
          <w:color w:val="auto"/>
          <w:sz w:val="24"/>
          <w:szCs w:val="24"/>
          <w:lang w:val="fr-CH"/>
        </w:rPr>
        <w:t>[</w:t>
      </w:r>
      <w:r w:rsidRPr="00CE7C09">
        <w:rPr>
          <w:rStyle w:val="rzfFormularlinie"/>
          <w:rFonts w:ascii="Arial" w:hAnsi="Arial" w:cs="Arial"/>
          <w:color w:val="auto"/>
          <w:sz w:val="24"/>
          <w:szCs w:val="24"/>
          <w:shd w:val="clear" w:color="auto" w:fill="D9D9D9" w:themeFill="background1" w:themeFillShade="D9"/>
          <w:lang w:val="fr-CH"/>
        </w:rPr>
        <w:t xml:space="preserve">nom, prénom /ou/ raison sociale du </w:t>
      </w:r>
      <w:r>
        <w:rPr>
          <w:rStyle w:val="rzfFormularlinie"/>
          <w:rFonts w:ascii="Arial" w:hAnsi="Arial" w:cs="Arial"/>
          <w:color w:val="auto"/>
          <w:sz w:val="24"/>
          <w:szCs w:val="24"/>
          <w:shd w:val="clear" w:color="auto" w:fill="D9D9D9" w:themeFill="background1" w:themeFillShade="D9"/>
          <w:lang w:val="fr-CH"/>
        </w:rPr>
        <w:t>locataire</w:t>
      </w:r>
      <w:r w:rsidR="003A06FA" w:rsidRPr="0042275E">
        <w:rPr>
          <w:rStyle w:val="rzfFormularlinie"/>
          <w:rFonts w:ascii="Arial" w:hAnsi="Arial" w:cs="Arial"/>
          <w:color w:val="auto"/>
          <w:sz w:val="24"/>
          <w:szCs w:val="24"/>
          <w:lang w:val="fr-CH"/>
        </w:rPr>
        <w:t>]</w:t>
      </w:r>
      <w:r w:rsidR="003A06FA" w:rsidRPr="0042275E">
        <w:rPr>
          <w:rFonts w:ascii="Arial" w:hAnsi="Arial" w:cs="Arial"/>
          <w:color w:val="auto"/>
          <w:lang w:val="fr-CH"/>
        </w:rPr>
        <w:t xml:space="preserve"> (ci</w:t>
      </w:r>
      <w:r>
        <w:rPr>
          <w:rFonts w:ascii="Arial" w:hAnsi="Arial" w:cs="Arial"/>
          <w:color w:val="auto"/>
          <w:lang w:val="fr-CH"/>
        </w:rPr>
        <w:t>-</w:t>
      </w:r>
      <w:r w:rsidR="003A06FA" w:rsidRPr="0042275E">
        <w:rPr>
          <w:rFonts w:ascii="Arial" w:hAnsi="Arial" w:cs="Arial"/>
          <w:color w:val="auto"/>
          <w:lang w:val="fr-CH"/>
        </w:rPr>
        <w:t xml:space="preserve">après </w:t>
      </w:r>
      <w:r w:rsidR="0042275E">
        <w:rPr>
          <w:rFonts w:ascii="Arial" w:hAnsi="Arial" w:cs="Arial"/>
          <w:color w:val="auto"/>
          <w:lang w:val="fr-CH"/>
        </w:rPr>
        <w:t xml:space="preserve">désigné </w:t>
      </w:r>
      <w:r w:rsidR="003A06FA" w:rsidRPr="0042275E">
        <w:rPr>
          <w:rFonts w:ascii="Arial" w:hAnsi="Arial" w:cs="Arial"/>
          <w:color w:val="auto"/>
          <w:lang w:val="fr-CH"/>
        </w:rPr>
        <w:t>le «</w:t>
      </w:r>
      <w:r w:rsidR="0042275E">
        <w:rPr>
          <w:rFonts w:ascii="Arial" w:hAnsi="Arial" w:cs="Arial"/>
          <w:color w:val="auto"/>
          <w:lang w:val="fr-CH"/>
        </w:rPr>
        <w:t xml:space="preserve"> </w:t>
      </w:r>
      <w:r w:rsidR="003A06FA" w:rsidRPr="0042275E">
        <w:rPr>
          <w:rFonts w:ascii="Arial" w:hAnsi="Arial" w:cs="Arial"/>
          <w:color w:val="auto"/>
          <w:lang w:val="fr-CH"/>
        </w:rPr>
        <w:t>Locataire</w:t>
      </w:r>
      <w:r w:rsidR="0042275E">
        <w:rPr>
          <w:rFonts w:ascii="Arial" w:hAnsi="Arial" w:cs="Arial"/>
          <w:color w:val="auto"/>
          <w:lang w:val="fr-CH"/>
        </w:rPr>
        <w:t xml:space="preserve"> </w:t>
      </w:r>
      <w:r w:rsidR="003A06FA" w:rsidRPr="0042275E">
        <w:rPr>
          <w:rFonts w:ascii="Arial" w:hAnsi="Arial" w:cs="Arial"/>
          <w:color w:val="auto"/>
          <w:lang w:val="fr-CH"/>
        </w:rPr>
        <w:t>»)</w:t>
      </w:r>
      <w:r>
        <w:rPr>
          <w:rFonts w:ascii="Arial" w:hAnsi="Arial" w:cs="Arial"/>
          <w:color w:val="auto"/>
          <w:lang w:val="fr-CH"/>
        </w:rPr>
        <w:t xml:space="preserve">, d’autre part. </w:t>
      </w:r>
    </w:p>
    <w:p w14:paraId="62012C8F" w14:textId="77777777" w:rsidR="00CE7C09" w:rsidRDefault="00CE7C09" w:rsidP="00537F30">
      <w:pPr>
        <w:pStyle w:val="rStandard"/>
        <w:numPr>
          <w:ilvl w:val="0"/>
          <w:numId w:val="1"/>
        </w:numPr>
        <w:spacing w:after="0"/>
        <w:ind w:left="0" w:firstLine="0"/>
        <w:rPr>
          <w:rFonts w:ascii="Arial" w:hAnsi="Arial" w:cs="Arial"/>
          <w:color w:val="auto"/>
          <w:lang w:val="fr-CH"/>
        </w:rPr>
      </w:pPr>
    </w:p>
    <w:p w14:paraId="33175C78" w14:textId="26BE1F86" w:rsidR="00CE7C09" w:rsidRPr="00CE7C09" w:rsidRDefault="00CE7C09" w:rsidP="00537F30">
      <w:pPr>
        <w:pStyle w:val="rStandard"/>
        <w:tabs>
          <w:tab w:val="clear" w:pos="720"/>
        </w:tabs>
        <w:spacing w:after="0"/>
        <w:ind w:left="0" w:firstLine="0"/>
        <w:rPr>
          <w:rFonts w:ascii="Arial" w:hAnsi="Arial" w:cs="Arial"/>
          <w:b/>
          <w:bCs/>
          <w:color w:val="auto"/>
          <w:lang w:val="fr-CH"/>
        </w:rPr>
      </w:pPr>
      <w:r w:rsidRPr="00CE7C09">
        <w:rPr>
          <w:rFonts w:ascii="Arial" w:hAnsi="Arial" w:cs="Arial"/>
          <w:b/>
          <w:bCs/>
          <w:color w:val="auto"/>
          <w:lang w:val="fr-CH"/>
        </w:rPr>
        <w:t>Article 2</w:t>
      </w:r>
      <w:r w:rsidRPr="00CE7C09">
        <w:rPr>
          <w:rFonts w:ascii="Arial" w:hAnsi="Arial" w:cs="Arial"/>
          <w:b/>
          <w:bCs/>
          <w:color w:val="auto"/>
          <w:lang w:val="fr-CH"/>
        </w:rPr>
        <w:tab/>
        <w:t>Objet du contrat</w:t>
      </w:r>
    </w:p>
    <w:p w14:paraId="48E91D8A" w14:textId="5756A307" w:rsidR="003A06FA" w:rsidRPr="0042275E" w:rsidRDefault="00CE7C09" w:rsidP="00E14AF4">
      <w:pPr>
        <w:pStyle w:val="rStandard"/>
        <w:numPr>
          <w:ilvl w:val="0"/>
          <w:numId w:val="1"/>
        </w:numPr>
        <w:ind w:left="0" w:firstLine="0"/>
        <w:rPr>
          <w:rFonts w:ascii="Arial" w:hAnsi="Arial" w:cs="Arial"/>
          <w:color w:val="auto"/>
          <w:lang w:val="fr-CH"/>
        </w:rPr>
      </w:pPr>
      <w:r>
        <w:rPr>
          <w:rFonts w:ascii="Arial" w:hAnsi="Arial" w:cs="Arial"/>
          <w:color w:val="auto"/>
          <w:lang w:val="fr-CH"/>
        </w:rPr>
        <w:t>Le bail à loyer</w:t>
      </w:r>
      <w:r w:rsidR="003A06FA" w:rsidRPr="0042275E">
        <w:rPr>
          <w:rFonts w:ascii="Arial" w:hAnsi="Arial" w:cs="Arial"/>
          <w:color w:val="auto"/>
          <w:lang w:val="fr-CH"/>
        </w:rPr>
        <w:t xml:space="preserve"> a pour objet un local commercial de </w:t>
      </w:r>
      <w:r w:rsidR="003A06FA" w:rsidRPr="0042275E">
        <w:rPr>
          <w:rStyle w:val="rzfFormularlinie"/>
          <w:rFonts w:ascii="Arial" w:hAnsi="Arial" w:cs="Arial"/>
          <w:color w:val="auto"/>
          <w:sz w:val="24"/>
          <w:szCs w:val="24"/>
          <w:lang w:val="fr-CH"/>
        </w:rPr>
        <w:t>[</w:t>
      </w:r>
      <w:r w:rsidRPr="00CE7C09">
        <w:rPr>
          <w:rStyle w:val="rzfFormularlinie"/>
          <w:rFonts w:ascii="Arial" w:hAnsi="Arial" w:cs="Arial"/>
          <w:color w:val="auto"/>
          <w:sz w:val="24"/>
          <w:szCs w:val="24"/>
          <w:shd w:val="clear" w:color="auto" w:fill="D9D9D9" w:themeFill="background1" w:themeFillShade="D9"/>
          <w:lang w:val="fr-CH"/>
        </w:rPr>
        <w:t>x</w:t>
      </w:r>
      <w:r w:rsidR="003A06FA" w:rsidRPr="0042275E">
        <w:rPr>
          <w:rStyle w:val="rzfFormularlinie"/>
          <w:rFonts w:ascii="Arial" w:hAnsi="Arial" w:cs="Arial"/>
          <w:color w:val="auto"/>
          <w:sz w:val="24"/>
          <w:szCs w:val="24"/>
          <w:lang w:val="fr-CH"/>
        </w:rPr>
        <w:t>]</w:t>
      </w:r>
      <w:r w:rsidR="003A06FA" w:rsidRPr="0042275E">
        <w:rPr>
          <w:rFonts w:ascii="Arial" w:hAnsi="Arial" w:cs="Arial"/>
          <w:color w:val="auto"/>
          <w:lang w:val="fr-CH"/>
        </w:rPr>
        <w:t xml:space="preserve"> m</w:t>
      </w:r>
      <w:r w:rsidR="003A06FA" w:rsidRPr="0042275E">
        <w:rPr>
          <w:rStyle w:val="rHochstellen"/>
          <w:rFonts w:ascii="Arial" w:hAnsi="Arial" w:cs="Arial"/>
          <w:color w:val="auto"/>
          <w:lang w:val="fr-CH"/>
        </w:rPr>
        <w:t>2</w:t>
      </w:r>
      <w:r w:rsidR="003A06FA" w:rsidRPr="0042275E">
        <w:rPr>
          <w:rFonts w:ascii="Arial" w:hAnsi="Arial" w:cs="Arial"/>
          <w:color w:val="auto"/>
          <w:lang w:val="fr-CH"/>
        </w:rPr>
        <w:t>, si</w:t>
      </w:r>
      <w:r>
        <w:rPr>
          <w:rFonts w:ascii="Arial" w:hAnsi="Arial" w:cs="Arial"/>
          <w:color w:val="auto"/>
          <w:lang w:val="fr-CH"/>
        </w:rPr>
        <w:t>s</w:t>
      </w:r>
      <w:r w:rsidR="003A06FA" w:rsidRPr="0042275E">
        <w:rPr>
          <w:rFonts w:ascii="Arial" w:hAnsi="Arial" w:cs="Arial"/>
          <w:color w:val="auto"/>
          <w:lang w:val="fr-CH"/>
        </w:rPr>
        <w:t xml:space="preserve"> au </w:t>
      </w:r>
      <w:r w:rsidR="003A06FA" w:rsidRPr="0042275E">
        <w:rPr>
          <w:rStyle w:val="rzfFormularlinie"/>
          <w:rFonts w:ascii="Arial" w:hAnsi="Arial" w:cs="Arial"/>
          <w:color w:val="auto"/>
          <w:sz w:val="24"/>
          <w:szCs w:val="24"/>
          <w:lang w:val="fr-CH"/>
        </w:rPr>
        <w:t>[</w:t>
      </w:r>
      <w:proofErr w:type="spellStart"/>
      <w:r w:rsidRPr="00CE7C09">
        <w:rPr>
          <w:rStyle w:val="rzfFormularlinie"/>
          <w:rFonts w:ascii="Arial" w:hAnsi="Arial" w:cs="Arial"/>
          <w:color w:val="auto"/>
          <w:sz w:val="24"/>
          <w:szCs w:val="24"/>
          <w:shd w:val="clear" w:color="auto" w:fill="D9D9D9" w:themeFill="background1" w:themeFillShade="D9"/>
          <w:lang w:val="fr-CH"/>
        </w:rPr>
        <w:t>x</w:t>
      </w:r>
      <w:r>
        <w:rPr>
          <w:rStyle w:val="rzfFormularlinie"/>
          <w:rFonts w:ascii="Arial" w:hAnsi="Arial" w:cs="Arial"/>
          <w:color w:val="auto"/>
          <w:sz w:val="24"/>
          <w:szCs w:val="24"/>
          <w:shd w:val="clear" w:color="auto" w:fill="D9D9D9" w:themeFill="background1" w:themeFillShade="D9"/>
          <w:lang w:val="fr-CH"/>
        </w:rPr>
        <w:t>ème</w:t>
      </w:r>
      <w:proofErr w:type="spellEnd"/>
      <w:r w:rsidR="003A06FA" w:rsidRPr="0042275E">
        <w:rPr>
          <w:rStyle w:val="rzfFormularlinie"/>
          <w:rFonts w:ascii="Arial" w:hAnsi="Arial" w:cs="Arial"/>
          <w:color w:val="auto"/>
          <w:sz w:val="24"/>
          <w:szCs w:val="24"/>
          <w:lang w:val="fr-CH"/>
        </w:rPr>
        <w:t>]</w:t>
      </w:r>
      <w:r w:rsidR="003A06FA" w:rsidRPr="0042275E">
        <w:rPr>
          <w:rFonts w:ascii="Arial" w:hAnsi="Arial" w:cs="Arial"/>
          <w:color w:val="auto"/>
          <w:lang w:val="fr-CH"/>
        </w:rPr>
        <w:t xml:space="preserve"> étage de l’immeuble sis </w:t>
      </w:r>
      <w:r>
        <w:rPr>
          <w:rStyle w:val="rzfFormularlinie"/>
          <w:rFonts w:ascii="Arial" w:hAnsi="Arial" w:cs="Arial"/>
          <w:color w:val="auto"/>
          <w:sz w:val="24"/>
          <w:szCs w:val="24"/>
          <w:lang w:val="fr-CH"/>
        </w:rPr>
        <w:t>[</w:t>
      </w:r>
      <w:r w:rsidRPr="00CE7C09">
        <w:rPr>
          <w:rStyle w:val="rzfFormularlinie"/>
          <w:rFonts w:ascii="Arial" w:hAnsi="Arial" w:cs="Arial"/>
          <w:color w:val="auto"/>
          <w:sz w:val="24"/>
          <w:szCs w:val="24"/>
          <w:shd w:val="clear" w:color="auto" w:fill="D9D9D9" w:themeFill="background1" w:themeFillShade="D9"/>
          <w:lang w:val="fr-CH"/>
        </w:rPr>
        <w:t>adresse</w:t>
      </w:r>
      <w:r w:rsidR="003A06FA" w:rsidRPr="0042275E">
        <w:rPr>
          <w:rStyle w:val="rzfFormularlinie"/>
          <w:rFonts w:ascii="Arial" w:hAnsi="Arial" w:cs="Arial"/>
          <w:color w:val="auto"/>
          <w:sz w:val="24"/>
          <w:szCs w:val="24"/>
          <w:lang w:val="fr-CH"/>
        </w:rPr>
        <w:t>]</w:t>
      </w:r>
      <w:r w:rsidR="003A06FA" w:rsidRPr="0042275E">
        <w:rPr>
          <w:rFonts w:ascii="Arial" w:hAnsi="Arial" w:cs="Arial"/>
          <w:color w:val="auto"/>
          <w:lang w:val="fr-CH"/>
        </w:rPr>
        <w:t>.</w:t>
      </w:r>
    </w:p>
    <w:p w14:paraId="321F012A" w14:textId="31B92387" w:rsidR="003A06FA" w:rsidRDefault="00CE7C09" w:rsidP="00E14AF4">
      <w:pPr>
        <w:pStyle w:val="rStandard"/>
        <w:numPr>
          <w:ilvl w:val="0"/>
          <w:numId w:val="1"/>
        </w:numPr>
        <w:ind w:left="0" w:firstLine="0"/>
        <w:rPr>
          <w:rFonts w:ascii="Arial" w:hAnsi="Arial" w:cs="Arial"/>
          <w:color w:val="auto"/>
          <w:lang w:val="fr-CH"/>
        </w:rPr>
      </w:pPr>
      <w:r>
        <w:rPr>
          <w:rFonts w:ascii="Arial" w:hAnsi="Arial" w:cs="Arial"/>
          <w:color w:val="auto"/>
          <w:lang w:val="fr-CH"/>
        </w:rPr>
        <w:t>Il comprend également u</w:t>
      </w:r>
      <w:r w:rsidR="003A06FA" w:rsidRPr="0042275E">
        <w:rPr>
          <w:rFonts w:ascii="Arial" w:hAnsi="Arial" w:cs="Arial"/>
          <w:color w:val="auto"/>
          <w:lang w:val="fr-CH"/>
        </w:rPr>
        <w:t xml:space="preserve">ne cave/une place de parc de </w:t>
      </w:r>
      <w:r w:rsidRPr="0042275E">
        <w:rPr>
          <w:rStyle w:val="rzfFormularlinie"/>
          <w:rFonts w:ascii="Arial" w:hAnsi="Arial" w:cs="Arial"/>
          <w:color w:val="auto"/>
          <w:sz w:val="24"/>
          <w:szCs w:val="24"/>
          <w:lang w:val="fr-CH"/>
        </w:rPr>
        <w:t>[</w:t>
      </w:r>
      <w:r w:rsidRPr="00CE7C09">
        <w:rPr>
          <w:rStyle w:val="rzfFormularlinie"/>
          <w:rFonts w:ascii="Arial" w:hAnsi="Arial" w:cs="Arial"/>
          <w:color w:val="auto"/>
          <w:sz w:val="24"/>
          <w:szCs w:val="24"/>
          <w:shd w:val="clear" w:color="auto" w:fill="D9D9D9" w:themeFill="background1" w:themeFillShade="D9"/>
          <w:lang w:val="fr-CH"/>
        </w:rPr>
        <w:t>x</w:t>
      </w:r>
      <w:r w:rsidRPr="0042275E">
        <w:rPr>
          <w:rStyle w:val="rzfFormularlinie"/>
          <w:rFonts w:ascii="Arial" w:hAnsi="Arial" w:cs="Arial"/>
          <w:color w:val="auto"/>
          <w:sz w:val="24"/>
          <w:szCs w:val="24"/>
          <w:lang w:val="fr-CH"/>
        </w:rPr>
        <w:t>]</w:t>
      </w:r>
      <w:r w:rsidRPr="0042275E">
        <w:rPr>
          <w:rFonts w:ascii="Arial" w:hAnsi="Arial" w:cs="Arial"/>
          <w:color w:val="auto"/>
          <w:lang w:val="fr-CH"/>
        </w:rPr>
        <w:t xml:space="preserve"> </w:t>
      </w:r>
      <w:r w:rsidR="003A06FA" w:rsidRPr="0042275E">
        <w:rPr>
          <w:rFonts w:ascii="Arial" w:hAnsi="Arial" w:cs="Arial"/>
          <w:color w:val="auto"/>
          <w:lang w:val="fr-CH"/>
        </w:rPr>
        <w:t xml:space="preserve"> m</w:t>
      </w:r>
      <w:r w:rsidR="003A06FA" w:rsidRPr="0042275E">
        <w:rPr>
          <w:rStyle w:val="rHochstellen"/>
          <w:rFonts w:ascii="Arial" w:hAnsi="Arial" w:cs="Arial"/>
          <w:color w:val="auto"/>
          <w:lang w:val="fr-CH"/>
        </w:rPr>
        <w:t>2</w:t>
      </w:r>
      <w:r w:rsidR="003A06FA" w:rsidRPr="0042275E">
        <w:rPr>
          <w:rFonts w:ascii="Arial" w:hAnsi="Arial" w:cs="Arial"/>
          <w:color w:val="auto"/>
          <w:lang w:val="fr-CH"/>
        </w:rPr>
        <w:t xml:space="preserve"> si</w:t>
      </w:r>
      <w:r>
        <w:rPr>
          <w:rFonts w:ascii="Arial" w:hAnsi="Arial" w:cs="Arial"/>
          <w:color w:val="auto"/>
          <w:lang w:val="fr-CH"/>
        </w:rPr>
        <w:t>s</w:t>
      </w:r>
      <w:r w:rsidR="003A06FA" w:rsidRPr="0042275E">
        <w:rPr>
          <w:rFonts w:ascii="Arial" w:hAnsi="Arial" w:cs="Arial"/>
          <w:color w:val="auto"/>
          <w:lang w:val="fr-CH"/>
        </w:rPr>
        <w:t xml:space="preserve"> au </w:t>
      </w:r>
      <w:r w:rsidRPr="0042275E">
        <w:rPr>
          <w:rStyle w:val="rzfFormularlinie"/>
          <w:rFonts w:ascii="Arial" w:hAnsi="Arial" w:cs="Arial"/>
          <w:color w:val="auto"/>
          <w:sz w:val="24"/>
          <w:szCs w:val="24"/>
          <w:lang w:val="fr-CH"/>
        </w:rPr>
        <w:t>[</w:t>
      </w:r>
      <w:proofErr w:type="spellStart"/>
      <w:r>
        <w:rPr>
          <w:rStyle w:val="rzfFormularlinie"/>
          <w:rFonts w:ascii="Arial" w:hAnsi="Arial" w:cs="Arial"/>
          <w:color w:val="auto"/>
          <w:sz w:val="24"/>
          <w:szCs w:val="24"/>
          <w:shd w:val="clear" w:color="auto" w:fill="D9D9D9" w:themeFill="background1" w:themeFillShade="D9"/>
          <w:lang w:val="fr-CH"/>
        </w:rPr>
        <w:t>xèmel</w:t>
      </w:r>
      <w:proofErr w:type="spellEnd"/>
      <w:r w:rsidRPr="0042275E">
        <w:rPr>
          <w:rStyle w:val="rzfFormularlinie"/>
          <w:rFonts w:ascii="Arial" w:hAnsi="Arial" w:cs="Arial"/>
          <w:color w:val="auto"/>
          <w:sz w:val="24"/>
          <w:szCs w:val="24"/>
          <w:lang w:val="fr-CH"/>
        </w:rPr>
        <w:t>]</w:t>
      </w:r>
      <w:r w:rsidR="003A06FA" w:rsidRPr="0042275E">
        <w:rPr>
          <w:rFonts w:ascii="Arial" w:hAnsi="Arial" w:cs="Arial"/>
          <w:color w:val="auto"/>
          <w:lang w:val="fr-CH"/>
        </w:rPr>
        <w:t xml:space="preserve"> </w:t>
      </w:r>
      <w:r>
        <w:rPr>
          <w:rFonts w:ascii="Arial" w:hAnsi="Arial" w:cs="Arial"/>
          <w:color w:val="auto"/>
          <w:lang w:val="fr-CH"/>
        </w:rPr>
        <w:t xml:space="preserve">sous-sol </w:t>
      </w:r>
      <w:r w:rsidR="003A06FA" w:rsidRPr="0042275E">
        <w:rPr>
          <w:rFonts w:ascii="Arial" w:hAnsi="Arial" w:cs="Arial"/>
          <w:color w:val="auto"/>
          <w:lang w:val="fr-CH"/>
        </w:rPr>
        <w:t xml:space="preserve">de l’immeuble </w:t>
      </w:r>
      <w:r>
        <w:rPr>
          <w:rFonts w:ascii="Arial" w:hAnsi="Arial" w:cs="Arial"/>
          <w:color w:val="auto"/>
          <w:lang w:val="fr-CH"/>
        </w:rPr>
        <w:t>précité.</w:t>
      </w:r>
    </w:p>
    <w:p w14:paraId="6A7C6D6A" w14:textId="26F0000E" w:rsidR="003A06FA" w:rsidRDefault="00CE7C09" w:rsidP="00E14AF4">
      <w:pPr>
        <w:pStyle w:val="rStandard"/>
        <w:numPr>
          <w:ilvl w:val="0"/>
          <w:numId w:val="1"/>
        </w:numPr>
        <w:spacing w:after="0"/>
        <w:ind w:left="0" w:firstLine="0"/>
        <w:rPr>
          <w:rFonts w:ascii="Arial" w:hAnsi="Arial" w:cs="Arial"/>
          <w:color w:val="auto"/>
          <w:lang w:val="fr-CH"/>
        </w:rPr>
      </w:pPr>
      <w:r>
        <w:rPr>
          <w:rFonts w:ascii="Arial" w:hAnsi="Arial" w:cs="Arial"/>
          <w:color w:val="auto"/>
          <w:lang w:val="fr-CH"/>
        </w:rPr>
        <w:t>Le local commercial est</w:t>
      </w:r>
      <w:r w:rsidR="003A06FA" w:rsidRPr="0042275E">
        <w:rPr>
          <w:rFonts w:ascii="Arial" w:hAnsi="Arial" w:cs="Arial"/>
          <w:color w:val="auto"/>
          <w:lang w:val="fr-CH"/>
        </w:rPr>
        <w:t xml:space="preserve"> destiné</w:t>
      </w:r>
      <w:r w:rsidR="003A06FA" w:rsidRPr="00CE7C09">
        <w:rPr>
          <w:rFonts w:ascii="Arial" w:hAnsi="Arial" w:cs="Arial"/>
          <w:color w:val="auto"/>
          <w:lang w:val="fr-CH"/>
        </w:rPr>
        <w:t xml:space="preserve"> à l’</w:t>
      </w:r>
      <w:r w:rsidR="0042275E" w:rsidRPr="00CE7C09">
        <w:rPr>
          <w:rFonts w:ascii="Arial" w:hAnsi="Arial" w:cs="Arial"/>
          <w:color w:val="auto"/>
          <w:lang w:val="fr-CH"/>
        </w:rPr>
        <w:t>exercice d’une activité commercial</w:t>
      </w:r>
      <w:r w:rsidRPr="00CE7C09">
        <w:rPr>
          <w:rFonts w:ascii="Arial" w:hAnsi="Arial" w:cs="Arial"/>
          <w:color w:val="auto"/>
          <w:lang w:val="fr-CH"/>
        </w:rPr>
        <w:t>e, en particulier</w:t>
      </w:r>
      <w:r w:rsidR="003A06FA" w:rsidRPr="00CE7C09">
        <w:rPr>
          <w:rFonts w:ascii="Arial" w:hAnsi="Arial" w:cs="Arial"/>
          <w:color w:val="auto"/>
          <w:lang w:val="fr-CH"/>
        </w:rPr>
        <w:t xml:space="preserve"> </w:t>
      </w:r>
      <w:r w:rsidR="003A06FA" w:rsidRPr="00CE7C09">
        <w:rPr>
          <w:rStyle w:val="rzfFormularlinie"/>
          <w:rFonts w:ascii="Arial" w:hAnsi="Arial" w:cs="Arial"/>
          <w:color w:val="auto"/>
          <w:sz w:val="24"/>
          <w:szCs w:val="24"/>
          <w:lang w:val="fr-CH"/>
        </w:rPr>
        <w:t>[</w:t>
      </w:r>
      <w:r w:rsidRPr="00CE7C09">
        <w:rPr>
          <w:rStyle w:val="rzfFormularlinie"/>
          <w:rFonts w:ascii="Arial" w:hAnsi="Arial" w:cs="Arial"/>
          <w:color w:val="auto"/>
          <w:sz w:val="24"/>
          <w:szCs w:val="24"/>
          <w:shd w:val="clear" w:color="auto" w:fill="D9D9D9" w:themeFill="background1" w:themeFillShade="D9"/>
          <w:lang w:val="fr-CH"/>
        </w:rPr>
        <w:t>description</w:t>
      </w:r>
      <w:r>
        <w:rPr>
          <w:rStyle w:val="rzfFormularlinie"/>
          <w:rFonts w:ascii="Arial" w:hAnsi="Arial" w:cs="Arial"/>
          <w:color w:val="auto"/>
          <w:sz w:val="24"/>
          <w:szCs w:val="24"/>
          <w:shd w:val="clear" w:color="auto" w:fill="D9D9D9" w:themeFill="background1" w:themeFillShade="D9"/>
          <w:lang w:val="fr-CH"/>
        </w:rPr>
        <w:t xml:space="preserve"> sommaire</w:t>
      </w:r>
      <w:r w:rsidRPr="00CE7C09">
        <w:rPr>
          <w:rStyle w:val="rzfFormularlinie"/>
          <w:rFonts w:ascii="Arial" w:hAnsi="Arial" w:cs="Arial"/>
          <w:color w:val="auto"/>
          <w:sz w:val="24"/>
          <w:szCs w:val="24"/>
          <w:shd w:val="clear" w:color="auto" w:fill="D9D9D9" w:themeFill="background1" w:themeFillShade="D9"/>
          <w:lang w:val="fr-CH"/>
        </w:rPr>
        <w:t xml:space="preserve"> de l’activité</w:t>
      </w:r>
      <w:r w:rsidR="003A06FA" w:rsidRPr="00CE7C09">
        <w:rPr>
          <w:rStyle w:val="rzfFormularlinie"/>
          <w:rFonts w:ascii="Arial" w:hAnsi="Arial" w:cs="Arial"/>
          <w:color w:val="auto"/>
          <w:sz w:val="24"/>
          <w:szCs w:val="24"/>
          <w:lang w:val="fr-CH"/>
        </w:rPr>
        <w:t>]</w:t>
      </w:r>
      <w:r w:rsidR="003A06FA" w:rsidRPr="00CE7C09">
        <w:rPr>
          <w:rFonts w:ascii="Arial" w:hAnsi="Arial" w:cs="Arial"/>
          <w:color w:val="auto"/>
          <w:lang w:val="fr-CH"/>
        </w:rPr>
        <w:t>.</w:t>
      </w:r>
    </w:p>
    <w:p w14:paraId="603EF04D" w14:textId="77777777" w:rsidR="00CE7C09" w:rsidRPr="00CE7C09" w:rsidRDefault="00CE7C09" w:rsidP="00E14AF4">
      <w:pPr>
        <w:pStyle w:val="rStandard"/>
        <w:numPr>
          <w:ilvl w:val="0"/>
          <w:numId w:val="1"/>
        </w:numPr>
        <w:spacing w:after="0"/>
        <w:ind w:left="0" w:firstLine="0"/>
        <w:rPr>
          <w:rFonts w:ascii="Arial" w:hAnsi="Arial" w:cs="Arial"/>
          <w:color w:val="auto"/>
          <w:lang w:val="fr-CH"/>
        </w:rPr>
      </w:pPr>
    </w:p>
    <w:p w14:paraId="373F04C0" w14:textId="28AE10E7" w:rsidR="00CE7C09" w:rsidRPr="00CE7C09" w:rsidRDefault="003A06FA" w:rsidP="00E14AF4">
      <w:pPr>
        <w:pStyle w:val="rberschrift2"/>
        <w:numPr>
          <w:ilvl w:val="1"/>
          <w:numId w:val="3"/>
        </w:numPr>
        <w:spacing w:before="0" w:after="120"/>
        <w:ind w:left="0" w:firstLine="0"/>
        <w:jc w:val="both"/>
        <w:rPr>
          <w:b/>
          <w:bCs/>
          <w:i w:val="0"/>
          <w:iCs w:val="0"/>
          <w:color w:val="auto"/>
          <w:lang w:val="fr-CH"/>
        </w:rPr>
      </w:pPr>
      <w:r w:rsidRPr="00CE7C09">
        <w:rPr>
          <w:b/>
          <w:bCs/>
          <w:i w:val="0"/>
          <w:iCs w:val="0"/>
          <w:color w:val="auto"/>
          <w:lang w:val="fr-CH"/>
        </w:rPr>
        <w:t xml:space="preserve">Article </w:t>
      </w:r>
      <w:r w:rsidR="00CE7C09" w:rsidRPr="00CE7C09">
        <w:rPr>
          <w:b/>
          <w:bCs/>
          <w:i w:val="0"/>
          <w:iCs w:val="0"/>
          <w:color w:val="auto"/>
          <w:lang w:val="fr-CH"/>
        </w:rPr>
        <w:t>3</w:t>
      </w:r>
      <w:r w:rsidRPr="00CE7C09">
        <w:rPr>
          <w:b/>
          <w:bCs/>
          <w:i w:val="0"/>
          <w:iCs w:val="0"/>
          <w:color w:val="auto"/>
          <w:lang w:val="fr-CH"/>
        </w:rPr>
        <w:tab/>
        <w:t>Durée du bail</w:t>
      </w:r>
    </w:p>
    <w:p w14:paraId="0E9323B7" w14:textId="77777777" w:rsidR="00687E4D" w:rsidRPr="0042275E" w:rsidRDefault="00687E4D" w:rsidP="00687E4D">
      <w:pPr>
        <w:pStyle w:val="rStandard"/>
        <w:tabs>
          <w:tab w:val="clear" w:pos="720"/>
        </w:tabs>
        <w:ind w:left="0" w:firstLine="0"/>
        <w:rPr>
          <w:rFonts w:ascii="Arial" w:hAnsi="Arial" w:cs="Arial"/>
          <w:color w:val="auto"/>
          <w:lang w:val="fr-CH"/>
        </w:rPr>
      </w:pPr>
      <w:bookmarkStart w:id="0" w:name="_Hlk122681225"/>
      <w:r w:rsidRPr="0042275E">
        <w:rPr>
          <w:rFonts w:ascii="Arial" w:hAnsi="Arial" w:cs="Arial"/>
          <w:color w:val="auto"/>
          <w:lang w:val="fr-CH"/>
        </w:rPr>
        <w:t>Le</w:t>
      </w:r>
      <w:r>
        <w:rPr>
          <w:rFonts w:ascii="Arial" w:hAnsi="Arial" w:cs="Arial"/>
          <w:color w:val="auto"/>
          <w:lang w:val="fr-CH"/>
        </w:rPr>
        <w:t xml:space="preserve"> </w:t>
      </w:r>
      <w:r w:rsidRPr="0042275E">
        <w:rPr>
          <w:rFonts w:ascii="Arial" w:hAnsi="Arial" w:cs="Arial"/>
          <w:color w:val="auto"/>
          <w:lang w:val="fr-CH"/>
        </w:rPr>
        <w:t>bail</w:t>
      </w:r>
      <w:r>
        <w:rPr>
          <w:rFonts w:ascii="Arial" w:hAnsi="Arial" w:cs="Arial"/>
          <w:color w:val="auto"/>
          <w:lang w:val="fr-CH"/>
        </w:rPr>
        <w:t xml:space="preserve"> à loyer</w:t>
      </w:r>
      <w:r w:rsidRPr="0042275E">
        <w:rPr>
          <w:rFonts w:ascii="Arial" w:hAnsi="Arial" w:cs="Arial"/>
          <w:color w:val="auto"/>
          <w:lang w:val="fr-CH"/>
        </w:rPr>
        <w:t xml:space="preserve"> est conclu pour une durée initiale de </w:t>
      </w:r>
      <w:r>
        <w:rPr>
          <w:rFonts w:ascii="Arial" w:hAnsi="Arial" w:cs="Arial"/>
          <w:color w:val="auto"/>
          <w:lang w:val="fr-CH"/>
        </w:rPr>
        <w:t>[</w:t>
      </w:r>
      <w:r>
        <w:rPr>
          <w:rFonts w:ascii="Arial" w:hAnsi="Arial" w:cs="Arial"/>
          <w:color w:val="auto"/>
          <w:shd w:val="clear" w:color="auto" w:fill="D9D9D9" w:themeFill="background1" w:themeFillShade="D9"/>
          <w:lang w:val="fr-CH"/>
        </w:rPr>
        <w:t>5</w:t>
      </w:r>
      <w:r>
        <w:rPr>
          <w:rFonts w:ascii="Arial" w:hAnsi="Arial" w:cs="Arial"/>
          <w:color w:val="auto"/>
          <w:lang w:val="fr-CH"/>
        </w:rPr>
        <w:t>]</w:t>
      </w:r>
      <w:r w:rsidRPr="0042275E">
        <w:rPr>
          <w:rFonts w:ascii="Arial" w:hAnsi="Arial" w:cs="Arial"/>
          <w:color w:val="auto"/>
          <w:lang w:val="fr-CH"/>
        </w:rPr>
        <w:t xml:space="preserve"> ans. Il débute le </w:t>
      </w:r>
      <w:r>
        <w:rPr>
          <w:rFonts w:ascii="Arial" w:hAnsi="Arial" w:cs="Arial"/>
          <w:color w:val="auto"/>
          <w:lang w:val="fr-CH"/>
        </w:rPr>
        <w:t>[</w:t>
      </w:r>
      <w:r w:rsidRPr="00963FC7">
        <w:rPr>
          <w:rFonts w:ascii="Arial" w:hAnsi="Arial" w:cs="Arial"/>
          <w:color w:val="auto"/>
          <w:shd w:val="clear" w:color="auto" w:fill="D9D9D9" w:themeFill="background1" w:themeFillShade="D9"/>
          <w:lang w:val="fr-CH"/>
        </w:rPr>
        <w:t>x</w:t>
      </w:r>
      <w:r>
        <w:rPr>
          <w:rFonts w:ascii="Arial" w:hAnsi="Arial" w:cs="Arial"/>
          <w:color w:val="auto"/>
          <w:lang w:val="fr-CH"/>
        </w:rPr>
        <w:t>]</w:t>
      </w:r>
      <w:r w:rsidRPr="0042275E">
        <w:rPr>
          <w:rFonts w:ascii="Arial" w:hAnsi="Arial" w:cs="Arial"/>
          <w:color w:val="auto"/>
          <w:lang w:val="fr-CH"/>
        </w:rPr>
        <w:t xml:space="preserve"> et </w:t>
      </w:r>
      <w:r>
        <w:rPr>
          <w:rFonts w:ascii="Arial" w:hAnsi="Arial" w:cs="Arial"/>
          <w:color w:val="auto"/>
          <w:lang w:val="fr-CH"/>
        </w:rPr>
        <w:t>se termine</w:t>
      </w:r>
      <w:r w:rsidRPr="0042275E">
        <w:rPr>
          <w:rFonts w:ascii="Arial" w:hAnsi="Arial" w:cs="Arial"/>
          <w:color w:val="auto"/>
          <w:lang w:val="fr-CH"/>
        </w:rPr>
        <w:t xml:space="preserve"> le </w:t>
      </w:r>
      <w:r>
        <w:rPr>
          <w:rFonts w:ascii="Arial" w:hAnsi="Arial" w:cs="Arial"/>
          <w:color w:val="auto"/>
          <w:lang w:val="fr-CH"/>
        </w:rPr>
        <w:t>[</w:t>
      </w:r>
      <w:r w:rsidRPr="00963FC7">
        <w:rPr>
          <w:rFonts w:ascii="Arial" w:hAnsi="Arial" w:cs="Arial"/>
          <w:color w:val="auto"/>
          <w:shd w:val="clear" w:color="auto" w:fill="D9D9D9" w:themeFill="background1" w:themeFillShade="D9"/>
          <w:lang w:val="fr-CH"/>
        </w:rPr>
        <w:t>x</w:t>
      </w:r>
      <w:r>
        <w:rPr>
          <w:rFonts w:ascii="Arial" w:hAnsi="Arial" w:cs="Arial"/>
          <w:color w:val="auto"/>
          <w:lang w:val="fr-CH"/>
        </w:rPr>
        <w:t>]</w:t>
      </w:r>
      <w:r w:rsidRPr="0042275E">
        <w:rPr>
          <w:rFonts w:ascii="Arial" w:hAnsi="Arial" w:cs="Arial"/>
          <w:color w:val="auto"/>
          <w:lang w:val="fr-CH"/>
        </w:rPr>
        <w:t>.</w:t>
      </w:r>
    </w:p>
    <w:p w14:paraId="3DCDEBDD" w14:textId="43D5DB15" w:rsidR="00687E4D" w:rsidRPr="0042275E" w:rsidRDefault="00687E4D" w:rsidP="00687E4D">
      <w:pPr>
        <w:pStyle w:val="rStandard"/>
        <w:tabs>
          <w:tab w:val="clear" w:pos="720"/>
        </w:tabs>
        <w:ind w:left="0" w:firstLine="0"/>
        <w:rPr>
          <w:rFonts w:ascii="Arial" w:hAnsi="Arial" w:cs="Arial"/>
          <w:color w:val="auto"/>
          <w:lang w:val="fr-CH"/>
        </w:rPr>
      </w:pPr>
      <w:r w:rsidRPr="00F801EE">
        <w:rPr>
          <w:rFonts w:ascii="Arial" w:hAnsi="Arial" w:cs="Arial"/>
          <w:color w:val="auto"/>
          <w:lang w:val="fr-CH"/>
        </w:rPr>
        <w:t>Six</w:t>
      </w:r>
      <w:r w:rsidRPr="0042275E">
        <w:rPr>
          <w:rFonts w:ascii="Arial" w:hAnsi="Arial" w:cs="Arial"/>
          <w:color w:val="auto"/>
          <w:lang w:val="fr-CH"/>
        </w:rPr>
        <w:t xml:space="preserve"> mois au moins avant la fin du bail, les parties s’averti</w:t>
      </w:r>
      <w:r>
        <w:rPr>
          <w:rFonts w:ascii="Arial" w:hAnsi="Arial" w:cs="Arial"/>
          <w:color w:val="auto"/>
          <w:lang w:val="fr-CH"/>
        </w:rPr>
        <w:t>ssent</w:t>
      </w:r>
      <w:r w:rsidRPr="0042275E">
        <w:rPr>
          <w:rFonts w:ascii="Arial" w:hAnsi="Arial" w:cs="Arial"/>
          <w:color w:val="auto"/>
          <w:lang w:val="fr-CH"/>
        </w:rPr>
        <w:t xml:space="preserve"> par écrit de leurs</w:t>
      </w:r>
      <w:r>
        <w:rPr>
          <w:rFonts w:ascii="Arial" w:hAnsi="Arial" w:cs="Arial"/>
          <w:color w:val="auto"/>
          <w:lang w:val="fr-CH"/>
        </w:rPr>
        <w:t xml:space="preserve"> </w:t>
      </w:r>
      <w:r w:rsidRPr="0042275E">
        <w:rPr>
          <w:rFonts w:ascii="Arial" w:hAnsi="Arial" w:cs="Arial"/>
          <w:color w:val="auto"/>
          <w:lang w:val="fr-CH"/>
        </w:rPr>
        <w:t>intentions au sujet de sa résiliation ou de son renouvellement.</w:t>
      </w:r>
    </w:p>
    <w:p w14:paraId="22C4DDF9" w14:textId="3F791D00" w:rsidR="00687E4D" w:rsidRPr="0042275E" w:rsidRDefault="00687E4D" w:rsidP="00687E4D">
      <w:pPr>
        <w:pStyle w:val="rStandard"/>
        <w:ind w:left="0" w:hanging="12"/>
        <w:rPr>
          <w:rFonts w:ascii="Arial" w:hAnsi="Arial" w:cs="Arial"/>
          <w:color w:val="auto"/>
          <w:lang w:val="fr-CH"/>
        </w:rPr>
      </w:pPr>
      <w:r w:rsidRPr="0042275E">
        <w:rPr>
          <w:rFonts w:ascii="Arial" w:hAnsi="Arial" w:cs="Arial"/>
          <w:color w:val="auto"/>
          <w:lang w:val="fr-CH"/>
        </w:rPr>
        <w:t xml:space="preserve">Leur silence à cet égard </w:t>
      </w:r>
      <w:r>
        <w:rPr>
          <w:rFonts w:ascii="Arial" w:hAnsi="Arial" w:cs="Arial"/>
          <w:color w:val="auto"/>
          <w:lang w:val="fr-CH"/>
        </w:rPr>
        <w:t>vaut</w:t>
      </w:r>
      <w:r w:rsidRPr="0042275E">
        <w:rPr>
          <w:rFonts w:ascii="Arial" w:hAnsi="Arial" w:cs="Arial"/>
          <w:color w:val="auto"/>
          <w:lang w:val="fr-CH"/>
        </w:rPr>
        <w:t xml:space="preserve"> d’acquiescement à sa continuation pour une durée d’</w:t>
      </w:r>
      <w:r>
        <w:rPr>
          <w:rFonts w:ascii="Arial" w:hAnsi="Arial" w:cs="Arial"/>
          <w:color w:val="auto"/>
          <w:lang w:val="fr-CH"/>
        </w:rPr>
        <w:t>[</w:t>
      </w:r>
      <w:r w:rsidRPr="6AAEEE4F">
        <w:rPr>
          <w:rFonts w:ascii="Arial" w:hAnsi="Arial" w:cs="Arial"/>
          <w:color w:val="auto"/>
          <w:highlight w:val="lightGray"/>
          <w:lang w:val="fr-CH"/>
        </w:rPr>
        <w:t>une</w:t>
      </w:r>
      <w:r>
        <w:rPr>
          <w:rFonts w:ascii="Arial" w:hAnsi="Arial" w:cs="Arial"/>
          <w:color w:val="auto"/>
          <w:lang w:val="fr-CH"/>
        </w:rPr>
        <w:t>]</w:t>
      </w:r>
      <w:r w:rsidRPr="0042275E">
        <w:rPr>
          <w:rFonts w:ascii="Arial" w:hAnsi="Arial" w:cs="Arial"/>
          <w:color w:val="auto"/>
          <w:lang w:val="fr-CH"/>
        </w:rPr>
        <w:t xml:space="preserve"> année, toutes les conditions du présent bail restant en vigueur, et ainsi de suite, d’[</w:t>
      </w:r>
      <w:r w:rsidRPr="6AAEEE4F">
        <w:rPr>
          <w:rFonts w:ascii="Arial" w:hAnsi="Arial" w:cs="Arial"/>
          <w:color w:val="auto"/>
          <w:highlight w:val="lightGray"/>
          <w:lang w:val="fr-CH"/>
        </w:rPr>
        <w:t>année en année</w:t>
      </w:r>
      <w:r w:rsidRPr="0042275E">
        <w:rPr>
          <w:rFonts w:ascii="Arial" w:hAnsi="Arial" w:cs="Arial"/>
          <w:color w:val="auto"/>
          <w:lang w:val="fr-CH"/>
        </w:rPr>
        <w:t>]</w:t>
      </w:r>
      <w:r>
        <w:rPr>
          <w:rFonts w:ascii="Arial" w:hAnsi="Arial" w:cs="Arial"/>
          <w:color w:val="auto"/>
          <w:lang w:val="fr-CH"/>
        </w:rPr>
        <w:t xml:space="preserve">. La partie qui souhaite mettre fin au bail doit notifier la résiliation à l’autre partie six mois avant son échéance. </w:t>
      </w:r>
      <w:r w:rsidRPr="0042275E">
        <w:rPr>
          <w:rFonts w:ascii="Arial" w:hAnsi="Arial" w:cs="Arial"/>
          <w:color w:val="auto"/>
          <w:lang w:val="fr-CH"/>
        </w:rPr>
        <w:t xml:space="preserve"> </w:t>
      </w:r>
    </w:p>
    <w:bookmarkEnd w:id="0"/>
    <w:p w14:paraId="5FA2D067" w14:textId="77777777" w:rsidR="00AF62D1" w:rsidRPr="0042275E" w:rsidRDefault="00AF62D1" w:rsidP="00E14AF4">
      <w:pPr>
        <w:pStyle w:val="rStandard"/>
        <w:numPr>
          <w:ilvl w:val="0"/>
          <w:numId w:val="1"/>
        </w:numPr>
        <w:spacing w:after="0"/>
        <w:ind w:left="0" w:firstLine="0"/>
        <w:rPr>
          <w:rFonts w:ascii="Arial" w:hAnsi="Arial" w:cs="Arial"/>
          <w:color w:val="auto"/>
          <w:lang w:val="fr-CH"/>
        </w:rPr>
      </w:pPr>
    </w:p>
    <w:p w14:paraId="0C4DE20F" w14:textId="347A227D" w:rsidR="003A06FA" w:rsidRPr="00963FC7" w:rsidRDefault="003A06FA" w:rsidP="00E14AF4">
      <w:pPr>
        <w:pStyle w:val="rberschrift2"/>
        <w:numPr>
          <w:ilvl w:val="1"/>
          <w:numId w:val="3"/>
        </w:numPr>
        <w:spacing w:before="0" w:after="120"/>
        <w:ind w:left="0" w:firstLine="0"/>
        <w:jc w:val="both"/>
        <w:rPr>
          <w:b/>
          <w:bCs/>
          <w:i w:val="0"/>
          <w:iCs w:val="0"/>
          <w:color w:val="auto"/>
          <w:lang w:val="fr-CH"/>
        </w:rPr>
      </w:pPr>
      <w:r w:rsidRPr="00963FC7">
        <w:rPr>
          <w:b/>
          <w:bCs/>
          <w:i w:val="0"/>
          <w:iCs w:val="0"/>
          <w:color w:val="auto"/>
          <w:lang w:val="fr-CH"/>
        </w:rPr>
        <w:t xml:space="preserve">Article </w:t>
      </w:r>
      <w:r w:rsidR="00963FC7">
        <w:rPr>
          <w:b/>
          <w:bCs/>
          <w:i w:val="0"/>
          <w:iCs w:val="0"/>
          <w:color w:val="auto"/>
          <w:lang w:val="fr-CH"/>
        </w:rPr>
        <w:t>4</w:t>
      </w:r>
      <w:r w:rsidRPr="00963FC7">
        <w:rPr>
          <w:b/>
          <w:bCs/>
          <w:i w:val="0"/>
          <w:iCs w:val="0"/>
          <w:color w:val="auto"/>
          <w:lang w:val="fr-CH"/>
        </w:rPr>
        <w:tab/>
        <w:t>Loyer</w:t>
      </w:r>
    </w:p>
    <w:p w14:paraId="22E621AF" w14:textId="2557E549" w:rsidR="003A06FA" w:rsidRPr="0042275E" w:rsidRDefault="003A06FA" w:rsidP="00E14AF4">
      <w:pPr>
        <w:pStyle w:val="rStandard"/>
        <w:numPr>
          <w:ilvl w:val="0"/>
          <w:numId w:val="1"/>
        </w:numPr>
        <w:ind w:left="0" w:firstLine="0"/>
        <w:rPr>
          <w:rFonts w:ascii="Arial" w:hAnsi="Arial" w:cs="Arial"/>
          <w:color w:val="auto"/>
          <w:lang w:val="fr-CH"/>
        </w:rPr>
      </w:pPr>
      <w:r w:rsidRPr="0042275E">
        <w:rPr>
          <w:rFonts w:ascii="Arial" w:hAnsi="Arial" w:cs="Arial"/>
          <w:color w:val="auto"/>
          <w:lang w:val="fr-CH"/>
        </w:rPr>
        <w:t xml:space="preserve">Le loyer annuel </w:t>
      </w:r>
      <w:r w:rsidR="00AF62D1">
        <w:rPr>
          <w:rFonts w:ascii="Arial" w:hAnsi="Arial" w:cs="Arial"/>
          <w:color w:val="auto"/>
          <w:lang w:val="fr-CH"/>
        </w:rPr>
        <w:t>est de</w:t>
      </w:r>
      <w:r w:rsidRPr="0042275E">
        <w:rPr>
          <w:rFonts w:ascii="Arial" w:hAnsi="Arial" w:cs="Arial"/>
          <w:color w:val="auto"/>
          <w:lang w:val="fr-CH"/>
        </w:rPr>
        <w:t xml:space="preserve"> </w:t>
      </w:r>
      <w:r w:rsidR="00AF62D1">
        <w:rPr>
          <w:rFonts w:ascii="Arial" w:hAnsi="Arial" w:cs="Arial"/>
          <w:color w:val="auto"/>
          <w:lang w:val="fr-CH"/>
        </w:rPr>
        <w:t>CHF</w:t>
      </w:r>
      <w:r w:rsidRPr="0042275E">
        <w:rPr>
          <w:rFonts w:ascii="Arial" w:hAnsi="Arial" w:cs="Arial"/>
          <w:color w:val="auto"/>
          <w:lang w:val="fr-CH"/>
        </w:rPr>
        <w:t xml:space="preserve"> </w:t>
      </w:r>
      <w:r w:rsidR="00AF62D1">
        <w:rPr>
          <w:rStyle w:val="rzfFormularlinie"/>
          <w:rFonts w:ascii="Arial" w:hAnsi="Arial" w:cs="Arial"/>
          <w:color w:val="auto"/>
          <w:sz w:val="24"/>
          <w:szCs w:val="24"/>
          <w:lang w:val="fr-CH"/>
        </w:rPr>
        <w:t>[</w:t>
      </w:r>
      <w:r w:rsidR="00AF62D1" w:rsidRPr="00AF62D1">
        <w:rPr>
          <w:rStyle w:val="rzfFormularlinie"/>
          <w:rFonts w:ascii="Arial" w:hAnsi="Arial" w:cs="Arial"/>
          <w:color w:val="auto"/>
          <w:sz w:val="24"/>
          <w:szCs w:val="24"/>
          <w:shd w:val="clear" w:color="auto" w:fill="D9D9D9" w:themeFill="background1" w:themeFillShade="D9"/>
          <w:lang w:val="fr-CH"/>
        </w:rPr>
        <w:t>x</w:t>
      </w:r>
      <w:r w:rsidR="00AF62D1">
        <w:rPr>
          <w:rStyle w:val="rzfFormularlinie"/>
          <w:rFonts w:ascii="Arial" w:hAnsi="Arial" w:cs="Arial"/>
          <w:color w:val="auto"/>
          <w:sz w:val="24"/>
          <w:szCs w:val="24"/>
          <w:lang w:val="fr-CH"/>
        </w:rPr>
        <w:t>],</w:t>
      </w:r>
      <w:r w:rsidRPr="0042275E">
        <w:rPr>
          <w:rFonts w:ascii="Arial" w:hAnsi="Arial" w:cs="Arial"/>
          <w:color w:val="auto"/>
          <w:lang w:val="fr-CH"/>
        </w:rPr>
        <w:t xml:space="preserve"> </w:t>
      </w:r>
      <w:r w:rsidR="00AF62D1">
        <w:rPr>
          <w:rFonts w:ascii="Arial" w:hAnsi="Arial" w:cs="Arial"/>
          <w:color w:val="auto"/>
          <w:lang w:val="fr-CH"/>
        </w:rPr>
        <w:t>soit respectivement,</w:t>
      </w:r>
      <w:r w:rsidRPr="0042275E">
        <w:rPr>
          <w:rFonts w:ascii="Arial" w:hAnsi="Arial" w:cs="Arial"/>
          <w:color w:val="auto"/>
          <w:lang w:val="fr-CH"/>
        </w:rPr>
        <w:t xml:space="preserve"> </w:t>
      </w:r>
      <w:r w:rsidR="00AF62D1">
        <w:rPr>
          <w:rFonts w:ascii="Arial" w:hAnsi="Arial" w:cs="Arial"/>
          <w:color w:val="auto"/>
          <w:lang w:val="fr-CH"/>
        </w:rPr>
        <w:t>CHF</w:t>
      </w:r>
      <w:r w:rsidRPr="0042275E">
        <w:rPr>
          <w:rFonts w:ascii="Arial" w:hAnsi="Arial" w:cs="Arial"/>
          <w:color w:val="auto"/>
          <w:lang w:val="fr-CH"/>
        </w:rPr>
        <w:t xml:space="preserve"> </w:t>
      </w:r>
      <w:r w:rsidR="00AF62D1">
        <w:rPr>
          <w:rStyle w:val="rzfFormularlinie"/>
          <w:rFonts w:ascii="Arial" w:hAnsi="Arial" w:cs="Arial"/>
          <w:color w:val="auto"/>
          <w:sz w:val="24"/>
          <w:szCs w:val="24"/>
          <w:lang w:val="fr-CH"/>
        </w:rPr>
        <w:t>[</w:t>
      </w:r>
      <w:r w:rsidR="00AF62D1" w:rsidRPr="00AF62D1">
        <w:rPr>
          <w:rStyle w:val="rzfFormularlinie"/>
          <w:rFonts w:ascii="Arial" w:hAnsi="Arial" w:cs="Arial"/>
          <w:color w:val="auto"/>
          <w:sz w:val="24"/>
          <w:szCs w:val="24"/>
          <w:shd w:val="clear" w:color="auto" w:fill="D9D9D9" w:themeFill="background1" w:themeFillShade="D9"/>
          <w:lang w:val="fr-CH"/>
        </w:rPr>
        <w:t>x</w:t>
      </w:r>
      <w:r w:rsidR="00AF62D1">
        <w:rPr>
          <w:rStyle w:val="rzfFormularlinie"/>
          <w:rFonts w:ascii="Arial" w:hAnsi="Arial" w:cs="Arial"/>
          <w:color w:val="auto"/>
          <w:sz w:val="24"/>
          <w:szCs w:val="24"/>
          <w:lang w:val="fr-CH"/>
        </w:rPr>
        <w:t>]</w:t>
      </w:r>
      <w:r w:rsidRPr="0042275E">
        <w:rPr>
          <w:rFonts w:ascii="Arial" w:hAnsi="Arial" w:cs="Arial"/>
          <w:color w:val="auto"/>
          <w:lang w:val="fr-CH"/>
        </w:rPr>
        <w:t xml:space="preserve"> par mois</w:t>
      </w:r>
      <w:r w:rsidR="00AF62D1">
        <w:rPr>
          <w:rFonts w:ascii="Arial" w:hAnsi="Arial" w:cs="Arial"/>
          <w:color w:val="auto"/>
          <w:lang w:val="fr-CH"/>
        </w:rPr>
        <w:t>.</w:t>
      </w:r>
    </w:p>
    <w:p w14:paraId="2C033FAC" w14:textId="5B39D64C" w:rsidR="003A06FA" w:rsidRDefault="003A06FA" w:rsidP="00E14AF4">
      <w:pPr>
        <w:pStyle w:val="rStandard"/>
        <w:numPr>
          <w:ilvl w:val="0"/>
          <w:numId w:val="1"/>
        </w:numPr>
        <w:spacing w:after="0"/>
        <w:ind w:left="0" w:firstLine="0"/>
        <w:rPr>
          <w:rFonts w:ascii="Arial" w:hAnsi="Arial" w:cs="Arial"/>
          <w:color w:val="auto"/>
          <w:lang w:val="fr-CH"/>
        </w:rPr>
      </w:pPr>
      <w:r w:rsidRPr="0042275E">
        <w:rPr>
          <w:rFonts w:ascii="Arial" w:hAnsi="Arial" w:cs="Arial"/>
          <w:color w:val="auto"/>
          <w:lang w:val="fr-CH"/>
        </w:rPr>
        <w:t>Pendant la durée du bail, s’il effectue à ses frais des travaux de rénovation dans les locaux loués, le Bailleur pourra en sus en répercuter le coût sur le loyer en cours de contrat, en notifiant sa prétention sur formule officielle, moyennant un préavis écrit de 30 jours au moins pour la fin d’un mois. La quotité de la hausse sera calculée conformément aux articles 269a let. b CO et 14 OBLF ou de toute autre nouvelle disposition légale remplaçant les normes précitées.</w:t>
      </w:r>
    </w:p>
    <w:p w14:paraId="54DF118D" w14:textId="77777777" w:rsidR="00AF62D1" w:rsidRPr="0042275E" w:rsidRDefault="00AF62D1" w:rsidP="00E14AF4">
      <w:pPr>
        <w:pStyle w:val="rStandard"/>
        <w:numPr>
          <w:ilvl w:val="0"/>
          <w:numId w:val="1"/>
        </w:numPr>
        <w:spacing w:after="0"/>
        <w:ind w:left="0" w:firstLine="0"/>
        <w:rPr>
          <w:rFonts w:ascii="Arial" w:hAnsi="Arial" w:cs="Arial"/>
          <w:color w:val="auto"/>
          <w:lang w:val="fr-CH"/>
        </w:rPr>
      </w:pPr>
    </w:p>
    <w:p w14:paraId="13AE6C8C" w14:textId="751BD0C3" w:rsidR="003A06FA" w:rsidRPr="00AF62D1" w:rsidRDefault="003A06FA" w:rsidP="00E14AF4">
      <w:pPr>
        <w:pStyle w:val="rberschrift2"/>
        <w:numPr>
          <w:ilvl w:val="1"/>
          <w:numId w:val="3"/>
        </w:numPr>
        <w:spacing w:before="0" w:after="120"/>
        <w:ind w:left="0" w:firstLine="0"/>
        <w:jc w:val="both"/>
        <w:rPr>
          <w:b/>
          <w:bCs/>
          <w:i w:val="0"/>
          <w:iCs w:val="0"/>
          <w:color w:val="auto"/>
          <w:lang w:val="fr-CH"/>
        </w:rPr>
      </w:pPr>
      <w:r w:rsidRPr="00AF62D1">
        <w:rPr>
          <w:b/>
          <w:bCs/>
          <w:i w:val="0"/>
          <w:iCs w:val="0"/>
          <w:color w:val="auto"/>
          <w:lang w:val="fr-CH"/>
        </w:rPr>
        <w:t xml:space="preserve">Article </w:t>
      </w:r>
      <w:r w:rsidR="00AF62D1" w:rsidRPr="00AF62D1">
        <w:rPr>
          <w:b/>
          <w:bCs/>
          <w:i w:val="0"/>
          <w:iCs w:val="0"/>
          <w:color w:val="auto"/>
          <w:lang w:val="fr-CH"/>
        </w:rPr>
        <w:t>5</w:t>
      </w:r>
      <w:r w:rsidRPr="00AF62D1">
        <w:rPr>
          <w:b/>
          <w:bCs/>
          <w:i w:val="0"/>
          <w:iCs w:val="0"/>
          <w:color w:val="auto"/>
          <w:lang w:val="fr-CH"/>
        </w:rPr>
        <w:tab/>
        <w:t>Frais accessoires</w:t>
      </w:r>
    </w:p>
    <w:p w14:paraId="25870024" w14:textId="08567301" w:rsidR="003A06FA" w:rsidRPr="0042275E" w:rsidRDefault="003A06FA" w:rsidP="00E14AF4">
      <w:pPr>
        <w:pStyle w:val="rStandard"/>
        <w:numPr>
          <w:ilvl w:val="0"/>
          <w:numId w:val="1"/>
        </w:numPr>
        <w:ind w:left="0" w:firstLine="0"/>
        <w:rPr>
          <w:rFonts w:ascii="Arial" w:hAnsi="Arial" w:cs="Arial"/>
          <w:color w:val="auto"/>
          <w:lang w:val="fr-CH"/>
        </w:rPr>
      </w:pPr>
      <w:r w:rsidRPr="0042275E">
        <w:rPr>
          <w:rFonts w:ascii="Arial" w:hAnsi="Arial" w:cs="Arial"/>
          <w:color w:val="auto"/>
          <w:lang w:val="fr-CH"/>
        </w:rPr>
        <w:t xml:space="preserve">Le Locataire s’engage à verser une somme annuelle de </w:t>
      </w:r>
      <w:r w:rsidR="00AF62D1">
        <w:rPr>
          <w:rFonts w:ascii="Arial" w:hAnsi="Arial" w:cs="Arial"/>
          <w:color w:val="auto"/>
          <w:lang w:val="fr-CH"/>
        </w:rPr>
        <w:t xml:space="preserve">CHF </w:t>
      </w:r>
      <w:r w:rsidR="00AF62D1" w:rsidRPr="00AF62D1">
        <w:rPr>
          <w:rFonts w:ascii="Arial" w:hAnsi="Arial" w:cs="Arial"/>
          <w:color w:val="auto"/>
          <w:shd w:val="clear" w:color="auto" w:fill="D9D9D9" w:themeFill="background1" w:themeFillShade="D9"/>
          <w:lang w:val="fr-CH"/>
        </w:rPr>
        <w:t>[x]</w:t>
      </w:r>
      <w:r w:rsidRPr="0042275E">
        <w:rPr>
          <w:rFonts w:ascii="Arial" w:hAnsi="Arial" w:cs="Arial"/>
          <w:color w:val="auto"/>
          <w:lang w:val="fr-CH"/>
        </w:rPr>
        <w:t>, so</w:t>
      </w:r>
      <w:r w:rsidR="00AF62D1">
        <w:rPr>
          <w:rFonts w:ascii="Arial" w:hAnsi="Arial" w:cs="Arial"/>
          <w:color w:val="auto"/>
          <w:lang w:val="fr-CH"/>
        </w:rPr>
        <w:t>it respectivement</w:t>
      </w:r>
      <w:r w:rsidRPr="0042275E">
        <w:rPr>
          <w:rFonts w:ascii="Arial" w:hAnsi="Arial" w:cs="Arial"/>
          <w:color w:val="auto"/>
          <w:lang w:val="fr-CH"/>
        </w:rPr>
        <w:t xml:space="preserve"> </w:t>
      </w:r>
      <w:r w:rsidR="00AF62D1">
        <w:rPr>
          <w:rFonts w:ascii="Arial" w:hAnsi="Arial" w:cs="Arial"/>
          <w:color w:val="auto"/>
          <w:lang w:val="fr-CH"/>
        </w:rPr>
        <w:t xml:space="preserve">CHF </w:t>
      </w:r>
      <w:r w:rsidR="00AF62D1">
        <w:rPr>
          <w:rStyle w:val="rzfFormularlinie"/>
          <w:rFonts w:ascii="Arial" w:hAnsi="Arial" w:cs="Arial"/>
          <w:color w:val="auto"/>
          <w:sz w:val="24"/>
          <w:szCs w:val="24"/>
          <w:lang w:val="fr-CH"/>
        </w:rPr>
        <w:t>[</w:t>
      </w:r>
      <w:r w:rsidR="00AF62D1" w:rsidRPr="00AF62D1">
        <w:rPr>
          <w:rStyle w:val="rzfFormularlinie"/>
          <w:rFonts w:ascii="Arial" w:hAnsi="Arial" w:cs="Arial"/>
          <w:color w:val="auto"/>
          <w:sz w:val="24"/>
          <w:szCs w:val="24"/>
          <w:shd w:val="clear" w:color="auto" w:fill="D9D9D9" w:themeFill="background1" w:themeFillShade="D9"/>
          <w:lang w:val="fr-CH"/>
        </w:rPr>
        <w:t>x</w:t>
      </w:r>
      <w:r w:rsidR="00AF62D1">
        <w:rPr>
          <w:rStyle w:val="rzfFormularlinie"/>
          <w:rFonts w:ascii="Arial" w:hAnsi="Arial" w:cs="Arial"/>
          <w:color w:val="auto"/>
          <w:sz w:val="24"/>
          <w:szCs w:val="24"/>
          <w:lang w:val="fr-CH"/>
        </w:rPr>
        <w:t>]</w:t>
      </w:r>
      <w:r w:rsidR="00AF62D1" w:rsidRPr="0042275E">
        <w:rPr>
          <w:rFonts w:ascii="Arial" w:hAnsi="Arial" w:cs="Arial"/>
          <w:color w:val="auto"/>
          <w:lang w:val="fr-CH"/>
        </w:rPr>
        <w:t xml:space="preserve"> </w:t>
      </w:r>
      <w:r w:rsidRPr="0042275E">
        <w:rPr>
          <w:rFonts w:ascii="Arial" w:hAnsi="Arial" w:cs="Arial"/>
          <w:color w:val="auto"/>
          <w:lang w:val="fr-CH"/>
        </w:rPr>
        <w:t xml:space="preserve">par mois, payable aux mêmes termes et conditions que le loyer, en couverture </w:t>
      </w:r>
      <w:r w:rsidR="005A14CC">
        <w:rPr>
          <w:rFonts w:ascii="Arial" w:hAnsi="Arial" w:cs="Arial"/>
          <w:color w:val="auto"/>
          <w:lang w:val="fr-CH"/>
        </w:rPr>
        <w:t>[</w:t>
      </w:r>
      <w:r w:rsidRPr="005A14CC">
        <w:rPr>
          <w:rFonts w:ascii="Arial" w:hAnsi="Arial" w:cs="Arial"/>
          <w:color w:val="auto"/>
          <w:highlight w:val="lightGray"/>
          <w:lang w:val="fr-CH"/>
        </w:rPr>
        <w:t>des frais de chauffage</w:t>
      </w:r>
      <w:r w:rsidR="00AF62D1" w:rsidRPr="005A14CC">
        <w:rPr>
          <w:rFonts w:ascii="Arial" w:hAnsi="Arial" w:cs="Arial"/>
          <w:color w:val="auto"/>
          <w:highlight w:val="lightGray"/>
          <w:lang w:val="fr-CH"/>
        </w:rPr>
        <w:t xml:space="preserve"> et </w:t>
      </w:r>
      <w:r w:rsidRPr="005A14CC">
        <w:rPr>
          <w:rFonts w:ascii="Arial" w:hAnsi="Arial" w:cs="Arial"/>
          <w:color w:val="auto"/>
          <w:highlight w:val="lightGray"/>
          <w:lang w:val="fr-CH"/>
        </w:rPr>
        <w:t>d’eau chaude</w:t>
      </w:r>
      <w:r w:rsidR="005A14CC" w:rsidRPr="005A14CC">
        <w:rPr>
          <w:rFonts w:ascii="Arial" w:hAnsi="Arial" w:cs="Arial"/>
          <w:color w:val="auto"/>
          <w:highlight w:val="lightGray"/>
          <w:lang w:val="fr-CH"/>
        </w:rPr>
        <w:t>]</w:t>
      </w:r>
      <w:r w:rsidR="005A14CC">
        <w:rPr>
          <w:rFonts w:ascii="Arial" w:hAnsi="Arial" w:cs="Arial"/>
          <w:color w:val="auto"/>
          <w:lang w:val="fr-CH"/>
        </w:rPr>
        <w:t xml:space="preserve"> / [</w:t>
      </w:r>
      <w:r w:rsidR="005A14CC" w:rsidRPr="005A14CC">
        <w:rPr>
          <w:rFonts w:ascii="Arial" w:hAnsi="Arial" w:cs="Arial"/>
          <w:color w:val="auto"/>
          <w:highlight w:val="lightGray"/>
          <w:lang w:val="fr-CH"/>
        </w:rPr>
        <w:t>autres frais accessoires ou taxes éventuel(le)s]</w:t>
      </w:r>
      <w:r w:rsidRPr="005A14CC">
        <w:rPr>
          <w:rFonts w:ascii="Arial" w:hAnsi="Arial" w:cs="Arial"/>
          <w:color w:val="auto"/>
          <w:highlight w:val="lightGray"/>
          <w:lang w:val="fr-CH"/>
        </w:rPr>
        <w:t>.</w:t>
      </w:r>
      <w:r w:rsidRPr="0042275E">
        <w:rPr>
          <w:rFonts w:ascii="Arial" w:hAnsi="Arial" w:cs="Arial"/>
          <w:color w:val="auto"/>
          <w:lang w:val="fr-CH"/>
        </w:rPr>
        <w:t xml:space="preserve"> Ces mensualités sont payées à titre d’acomptes provisionnels.</w:t>
      </w:r>
    </w:p>
    <w:p w14:paraId="471D3148" w14:textId="3A6974BF" w:rsidR="003A06FA" w:rsidRDefault="003A06FA" w:rsidP="00E14AF4">
      <w:pPr>
        <w:pStyle w:val="rStandard"/>
        <w:numPr>
          <w:ilvl w:val="0"/>
          <w:numId w:val="1"/>
        </w:numPr>
        <w:spacing w:after="0"/>
        <w:ind w:left="0" w:firstLine="0"/>
        <w:rPr>
          <w:rFonts w:ascii="Arial" w:hAnsi="Arial" w:cs="Arial"/>
          <w:color w:val="auto"/>
          <w:lang w:val="fr-CH"/>
        </w:rPr>
      </w:pPr>
      <w:r w:rsidRPr="0042275E">
        <w:rPr>
          <w:rFonts w:ascii="Arial" w:hAnsi="Arial" w:cs="Arial"/>
          <w:color w:val="auto"/>
          <w:lang w:val="fr-CH"/>
        </w:rPr>
        <w:t>Le</w:t>
      </w:r>
      <w:r w:rsidR="00AF62D1">
        <w:rPr>
          <w:rFonts w:ascii="Arial" w:hAnsi="Arial" w:cs="Arial"/>
          <w:color w:val="auto"/>
          <w:lang w:val="fr-CH"/>
        </w:rPr>
        <w:t xml:space="preserve"> décompte des </w:t>
      </w:r>
      <w:r w:rsidR="00AF62D1" w:rsidRPr="0042275E">
        <w:rPr>
          <w:rFonts w:ascii="Arial" w:hAnsi="Arial" w:cs="Arial"/>
          <w:color w:val="auto"/>
          <w:lang w:val="fr-CH"/>
        </w:rPr>
        <w:t>frais effectifs de chauffage</w:t>
      </w:r>
      <w:r w:rsidR="00AF62D1">
        <w:rPr>
          <w:rFonts w:ascii="Arial" w:hAnsi="Arial" w:cs="Arial"/>
          <w:color w:val="auto"/>
          <w:lang w:val="fr-CH"/>
        </w:rPr>
        <w:t xml:space="preserve"> et </w:t>
      </w:r>
      <w:r w:rsidR="00AF62D1" w:rsidRPr="0042275E">
        <w:rPr>
          <w:rFonts w:ascii="Arial" w:hAnsi="Arial" w:cs="Arial"/>
          <w:color w:val="auto"/>
          <w:lang w:val="fr-CH"/>
        </w:rPr>
        <w:t xml:space="preserve">d’eau chaude </w:t>
      </w:r>
      <w:r w:rsidR="00AF62D1">
        <w:rPr>
          <w:rFonts w:ascii="Arial" w:hAnsi="Arial" w:cs="Arial"/>
          <w:color w:val="auto"/>
          <w:lang w:val="fr-CH"/>
        </w:rPr>
        <w:t>est établi annuellement par le Bailleur, qui le remet</w:t>
      </w:r>
      <w:r w:rsidRPr="0042275E">
        <w:rPr>
          <w:rFonts w:ascii="Arial" w:hAnsi="Arial" w:cs="Arial"/>
          <w:color w:val="auto"/>
          <w:lang w:val="fr-CH"/>
        </w:rPr>
        <w:t xml:space="preserve"> au Locataire. Le solde éventuel dû par le Locataire ou le Bailleur est exigible dans un délai de 30 jours dès réception du décompte.</w:t>
      </w:r>
    </w:p>
    <w:p w14:paraId="7AB0864B" w14:textId="77777777" w:rsidR="00E15832" w:rsidRPr="0042275E" w:rsidRDefault="00E15832" w:rsidP="00E14AF4">
      <w:pPr>
        <w:pStyle w:val="rStandard"/>
        <w:numPr>
          <w:ilvl w:val="0"/>
          <w:numId w:val="1"/>
        </w:numPr>
        <w:spacing w:after="0"/>
        <w:ind w:left="0" w:firstLine="0"/>
        <w:rPr>
          <w:rFonts w:ascii="Arial" w:hAnsi="Arial" w:cs="Arial"/>
          <w:color w:val="auto"/>
          <w:lang w:val="fr-CH"/>
        </w:rPr>
      </w:pPr>
    </w:p>
    <w:p w14:paraId="45F86695" w14:textId="0DB930E3" w:rsidR="003A06FA" w:rsidRPr="00F64E91" w:rsidRDefault="003A06FA" w:rsidP="00E14AF4">
      <w:pPr>
        <w:pStyle w:val="rberschrift2"/>
        <w:numPr>
          <w:ilvl w:val="1"/>
          <w:numId w:val="3"/>
        </w:numPr>
        <w:spacing w:before="0" w:after="120"/>
        <w:ind w:left="0" w:firstLine="0"/>
        <w:jc w:val="both"/>
        <w:rPr>
          <w:b/>
          <w:bCs/>
          <w:i w:val="0"/>
          <w:iCs w:val="0"/>
          <w:color w:val="auto"/>
          <w:lang w:val="fr-CH"/>
        </w:rPr>
      </w:pPr>
      <w:r w:rsidRPr="00F64E91">
        <w:rPr>
          <w:b/>
          <w:bCs/>
          <w:i w:val="0"/>
          <w:iCs w:val="0"/>
          <w:color w:val="auto"/>
          <w:lang w:val="fr-CH"/>
        </w:rPr>
        <w:t xml:space="preserve">Article </w:t>
      </w:r>
      <w:r w:rsidR="007B5C73">
        <w:rPr>
          <w:b/>
          <w:bCs/>
          <w:i w:val="0"/>
          <w:iCs w:val="0"/>
          <w:color w:val="auto"/>
          <w:lang w:val="fr-CH"/>
        </w:rPr>
        <w:t>6</w:t>
      </w:r>
      <w:r w:rsidRPr="00F64E91">
        <w:rPr>
          <w:b/>
          <w:bCs/>
          <w:i w:val="0"/>
          <w:iCs w:val="0"/>
          <w:color w:val="auto"/>
          <w:lang w:val="fr-CH"/>
        </w:rPr>
        <w:tab/>
        <w:t xml:space="preserve">Paiement du loyer et </w:t>
      </w:r>
      <w:r w:rsidR="00F64E91">
        <w:rPr>
          <w:b/>
          <w:bCs/>
          <w:i w:val="0"/>
          <w:iCs w:val="0"/>
          <w:color w:val="auto"/>
          <w:lang w:val="fr-CH"/>
        </w:rPr>
        <w:t>des</w:t>
      </w:r>
      <w:r w:rsidRPr="00F64E91">
        <w:rPr>
          <w:b/>
          <w:bCs/>
          <w:i w:val="0"/>
          <w:iCs w:val="0"/>
          <w:color w:val="auto"/>
          <w:lang w:val="fr-CH"/>
        </w:rPr>
        <w:t xml:space="preserve"> frais accessoires</w:t>
      </w:r>
    </w:p>
    <w:p w14:paraId="65842A48" w14:textId="1AFBFB81" w:rsidR="003A06FA" w:rsidRPr="0042275E" w:rsidRDefault="003A06FA" w:rsidP="00E14AF4">
      <w:pPr>
        <w:pStyle w:val="rStandard"/>
        <w:numPr>
          <w:ilvl w:val="0"/>
          <w:numId w:val="1"/>
        </w:numPr>
        <w:ind w:left="0" w:firstLine="0"/>
        <w:rPr>
          <w:rFonts w:ascii="Arial" w:hAnsi="Arial" w:cs="Arial"/>
          <w:color w:val="auto"/>
          <w:lang w:val="fr-CH"/>
        </w:rPr>
      </w:pPr>
      <w:r w:rsidRPr="0042275E">
        <w:rPr>
          <w:rFonts w:ascii="Arial" w:hAnsi="Arial" w:cs="Arial"/>
          <w:color w:val="auto"/>
          <w:lang w:val="fr-CH"/>
        </w:rPr>
        <w:t xml:space="preserve">Le loyer et les acomptes pour les frais accessoires sont payables par mois et d’avance sur le compte </w:t>
      </w:r>
      <w:r w:rsidR="00F64E91">
        <w:rPr>
          <w:rFonts w:ascii="Arial" w:hAnsi="Arial" w:cs="Arial"/>
          <w:color w:val="auto"/>
          <w:lang w:val="fr-CH"/>
        </w:rPr>
        <w:t>[</w:t>
      </w:r>
      <w:r w:rsidRPr="00F64E91">
        <w:rPr>
          <w:rFonts w:ascii="Arial" w:hAnsi="Arial" w:cs="Arial"/>
          <w:color w:val="auto"/>
          <w:shd w:val="clear" w:color="auto" w:fill="D9D9D9" w:themeFill="background1" w:themeFillShade="D9"/>
          <w:lang w:val="fr-CH"/>
        </w:rPr>
        <w:t xml:space="preserve">bancaire </w:t>
      </w:r>
      <w:r w:rsidR="00F64E91" w:rsidRPr="00F64E91">
        <w:rPr>
          <w:rFonts w:ascii="Arial" w:hAnsi="Arial" w:cs="Arial"/>
          <w:color w:val="auto"/>
          <w:shd w:val="clear" w:color="auto" w:fill="D9D9D9" w:themeFill="background1" w:themeFillShade="D9"/>
          <w:lang w:val="fr-CH"/>
        </w:rPr>
        <w:t>/</w:t>
      </w:r>
      <w:r w:rsidRPr="00F64E91">
        <w:rPr>
          <w:rFonts w:ascii="Arial" w:hAnsi="Arial" w:cs="Arial"/>
          <w:color w:val="auto"/>
          <w:shd w:val="clear" w:color="auto" w:fill="D9D9D9" w:themeFill="background1" w:themeFillShade="D9"/>
          <w:lang w:val="fr-CH"/>
        </w:rPr>
        <w:t>ou</w:t>
      </w:r>
      <w:r w:rsidR="00F64E91" w:rsidRPr="00F64E91">
        <w:rPr>
          <w:rFonts w:ascii="Arial" w:hAnsi="Arial" w:cs="Arial"/>
          <w:color w:val="auto"/>
          <w:shd w:val="clear" w:color="auto" w:fill="D9D9D9" w:themeFill="background1" w:themeFillShade="D9"/>
          <w:lang w:val="fr-CH"/>
        </w:rPr>
        <w:t>/</w:t>
      </w:r>
      <w:r w:rsidRPr="00F64E91">
        <w:rPr>
          <w:rFonts w:ascii="Arial" w:hAnsi="Arial" w:cs="Arial"/>
          <w:color w:val="auto"/>
          <w:shd w:val="clear" w:color="auto" w:fill="D9D9D9" w:themeFill="background1" w:themeFillShade="D9"/>
          <w:lang w:val="fr-CH"/>
        </w:rPr>
        <w:t xml:space="preserve"> postal</w:t>
      </w:r>
      <w:r w:rsidR="00F64E91">
        <w:rPr>
          <w:rFonts w:ascii="Arial" w:hAnsi="Arial" w:cs="Arial"/>
          <w:color w:val="auto"/>
          <w:lang w:val="fr-CH"/>
        </w:rPr>
        <w:t>]</w:t>
      </w:r>
      <w:r w:rsidRPr="0042275E">
        <w:rPr>
          <w:rFonts w:ascii="Arial" w:hAnsi="Arial" w:cs="Arial"/>
          <w:color w:val="auto"/>
          <w:lang w:val="fr-CH"/>
        </w:rPr>
        <w:t xml:space="preserve"> du Bailleur. Le premier loyer et le premier acompte pour frais accessoires sont payables </w:t>
      </w:r>
      <w:r w:rsidR="009F32A8">
        <w:rPr>
          <w:rFonts w:ascii="Arial" w:hAnsi="Arial" w:cs="Arial"/>
          <w:color w:val="auto"/>
          <w:lang w:val="fr-CH"/>
        </w:rPr>
        <w:t xml:space="preserve">à l’entrée du Locataire dans les locaux. </w:t>
      </w:r>
    </w:p>
    <w:p w14:paraId="1A57094A" w14:textId="30A866B9" w:rsidR="003A06FA" w:rsidRDefault="003A06FA" w:rsidP="00E14AF4">
      <w:pPr>
        <w:pStyle w:val="rStandard"/>
        <w:numPr>
          <w:ilvl w:val="0"/>
          <w:numId w:val="1"/>
        </w:numPr>
        <w:spacing w:after="0"/>
        <w:ind w:left="0" w:firstLine="0"/>
        <w:rPr>
          <w:rFonts w:ascii="Arial" w:hAnsi="Arial" w:cs="Arial"/>
          <w:color w:val="auto"/>
          <w:lang w:val="fr-CH"/>
        </w:rPr>
      </w:pPr>
      <w:r w:rsidRPr="0042275E">
        <w:rPr>
          <w:rFonts w:ascii="Arial" w:hAnsi="Arial" w:cs="Arial"/>
          <w:color w:val="auto"/>
          <w:lang w:val="fr-CH"/>
        </w:rPr>
        <w:lastRenderedPageBreak/>
        <w:t xml:space="preserve">Lorsque le Locataire est en retard de plus de 10 jours dans le paiement d’une mensualité et qu’il a fait l’objet d’une vaine mise en demeure écrite, le Bailleur peut exiger que le loyer et les </w:t>
      </w:r>
      <w:r w:rsidR="000548E3">
        <w:rPr>
          <w:rFonts w:ascii="Arial" w:hAnsi="Arial" w:cs="Arial"/>
          <w:color w:val="auto"/>
          <w:lang w:val="fr-CH"/>
        </w:rPr>
        <w:t>acomptes</w:t>
      </w:r>
      <w:r w:rsidRPr="0042275E">
        <w:rPr>
          <w:rFonts w:ascii="Arial" w:hAnsi="Arial" w:cs="Arial"/>
          <w:color w:val="auto"/>
          <w:lang w:val="fr-CH"/>
        </w:rPr>
        <w:t xml:space="preserve"> pour les frais accessoires soient acquittés par trimestre et d’avance, dès le mois suivant l’échéance du délai fixé dans la vaine mise en demeure.</w:t>
      </w:r>
    </w:p>
    <w:p w14:paraId="47799EDF" w14:textId="77777777" w:rsidR="00E15832" w:rsidRPr="0042275E" w:rsidRDefault="00E15832" w:rsidP="00E14AF4">
      <w:pPr>
        <w:pStyle w:val="rStandard"/>
        <w:numPr>
          <w:ilvl w:val="0"/>
          <w:numId w:val="1"/>
        </w:numPr>
        <w:spacing w:after="0"/>
        <w:ind w:left="0" w:firstLine="0"/>
        <w:rPr>
          <w:rFonts w:ascii="Arial" w:hAnsi="Arial" w:cs="Arial"/>
          <w:color w:val="auto"/>
          <w:lang w:val="fr-CH"/>
        </w:rPr>
      </w:pPr>
    </w:p>
    <w:p w14:paraId="180C1C66" w14:textId="3B4681E9" w:rsidR="003A06FA" w:rsidRPr="000548E3" w:rsidRDefault="003A06FA" w:rsidP="00E14AF4">
      <w:pPr>
        <w:pStyle w:val="rberschrift2"/>
        <w:numPr>
          <w:ilvl w:val="1"/>
          <w:numId w:val="3"/>
        </w:numPr>
        <w:spacing w:before="0" w:after="120"/>
        <w:ind w:left="0" w:firstLine="0"/>
        <w:jc w:val="both"/>
        <w:rPr>
          <w:b/>
          <w:bCs/>
          <w:i w:val="0"/>
          <w:iCs w:val="0"/>
          <w:color w:val="auto"/>
          <w:lang w:val="fr-CH"/>
        </w:rPr>
      </w:pPr>
      <w:r w:rsidRPr="000548E3">
        <w:rPr>
          <w:b/>
          <w:bCs/>
          <w:i w:val="0"/>
          <w:iCs w:val="0"/>
          <w:color w:val="auto"/>
          <w:lang w:val="fr-CH"/>
        </w:rPr>
        <w:t xml:space="preserve">Article </w:t>
      </w:r>
      <w:r w:rsidR="007B5C73">
        <w:rPr>
          <w:b/>
          <w:bCs/>
          <w:i w:val="0"/>
          <w:iCs w:val="0"/>
          <w:color w:val="auto"/>
          <w:lang w:val="fr-CH"/>
        </w:rPr>
        <w:t>7</w:t>
      </w:r>
      <w:r w:rsidRPr="000548E3">
        <w:rPr>
          <w:b/>
          <w:bCs/>
          <w:i w:val="0"/>
          <w:iCs w:val="0"/>
          <w:color w:val="auto"/>
          <w:lang w:val="fr-CH"/>
        </w:rPr>
        <w:tab/>
        <w:t>Garantie de loyer</w:t>
      </w:r>
    </w:p>
    <w:p w14:paraId="23AA3798" w14:textId="0ED3270C" w:rsidR="003A06FA" w:rsidRDefault="00E15832" w:rsidP="00E14AF4">
      <w:pPr>
        <w:pStyle w:val="rStandard"/>
        <w:numPr>
          <w:ilvl w:val="0"/>
          <w:numId w:val="1"/>
        </w:numPr>
        <w:ind w:left="0" w:firstLine="0"/>
        <w:rPr>
          <w:rFonts w:ascii="Arial" w:hAnsi="Arial" w:cs="Arial"/>
          <w:color w:val="auto"/>
          <w:lang w:val="fr-CH"/>
        </w:rPr>
      </w:pPr>
      <w:r>
        <w:rPr>
          <w:rFonts w:ascii="Arial" w:hAnsi="Arial" w:cs="Arial"/>
          <w:color w:val="auto"/>
          <w:lang w:val="fr-CH"/>
        </w:rPr>
        <w:t>En</w:t>
      </w:r>
      <w:r w:rsidR="003A06FA" w:rsidRPr="0042275E">
        <w:rPr>
          <w:rFonts w:ascii="Arial" w:hAnsi="Arial" w:cs="Arial"/>
          <w:color w:val="auto"/>
          <w:lang w:val="fr-CH"/>
        </w:rPr>
        <w:t xml:space="preserve"> garanti</w:t>
      </w:r>
      <w:r>
        <w:rPr>
          <w:rFonts w:ascii="Arial" w:hAnsi="Arial" w:cs="Arial"/>
          <w:color w:val="auto"/>
          <w:lang w:val="fr-CH"/>
        </w:rPr>
        <w:t>e de</w:t>
      </w:r>
      <w:r w:rsidR="003A06FA" w:rsidRPr="0042275E">
        <w:rPr>
          <w:rFonts w:ascii="Arial" w:hAnsi="Arial" w:cs="Arial"/>
          <w:color w:val="auto"/>
          <w:lang w:val="fr-CH"/>
        </w:rPr>
        <w:t xml:space="preserve"> l’exécution de</w:t>
      </w:r>
      <w:r>
        <w:rPr>
          <w:rFonts w:ascii="Arial" w:hAnsi="Arial" w:cs="Arial"/>
          <w:color w:val="auto"/>
          <w:lang w:val="fr-CH"/>
        </w:rPr>
        <w:t xml:space="preserve"> ses</w:t>
      </w:r>
      <w:r w:rsidR="003A06FA" w:rsidRPr="0042275E">
        <w:rPr>
          <w:rFonts w:ascii="Arial" w:hAnsi="Arial" w:cs="Arial"/>
          <w:color w:val="auto"/>
          <w:lang w:val="fr-CH"/>
        </w:rPr>
        <w:t xml:space="preserve"> obligations, le Locataire fournit au Bailleur à la signature du contrat, mais au plus tard à la date d’entrée en vigueur d</w:t>
      </w:r>
      <w:r>
        <w:rPr>
          <w:rFonts w:ascii="Arial" w:hAnsi="Arial" w:cs="Arial"/>
          <w:color w:val="auto"/>
          <w:lang w:val="fr-CH"/>
        </w:rPr>
        <w:t>u contrat</w:t>
      </w:r>
      <w:r w:rsidR="003A06FA" w:rsidRPr="0042275E">
        <w:rPr>
          <w:rFonts w:ascii="Arial" w:hAnsi="Arial" w:cs="Arial"/>
          <w:color w:val="auto"/>
          <w:lang w:val="fr-CH"/>
        </w:rPr>
        <w:t>, une garantie</w:t>
      </w:r>
      <w:r>
        <w:rPr>
          <w:rFonts w:ascii="Arial" w:hAnsi="Arial" w:cs="Arial"/>
          <w:color w:val="auto"/>
          <w:lang w:val="fr-CH"/>
        </w:rPr>
        <w:t>,</w:t>
      </w:r>
      <w:r w:rsidR="003A06FA" w:rsidRPr="0042275E">
        <w:rPr>
          <w:rFonts w:ascii="Arial" w:hAnsi="Arial" w:cs="Arial"/>
          <w:color w:val="auto"/>
          <w:lang w:val="fr-CH"/>
        </w:rPr>
        <w:t xml:space="preserve"> d’un montant équivalent à trois mois du loyer en vigueur au début du bail, </w:t>
      </w:r>
      <w:r>
        <w:rPr>
          <w:rFonts w:ascii="Arial" w:hAnsi="Arial" w:cs="Arial"/>
          <w:color w:val="auto"/>
          <w:lang w:val="fr-CH"/>
        </w:rPr>
        <w:t>acomptes</w:t>
      </w:r>
      <w:r w:rsidR="003A06FA" w:rsidRPr="0042275E">
        <w:rPr>
          <w:rFonts w:ascii="Arial" w:hAnsi="Arial" w:cs="Arial"/>
          <w:color w:val="auto"/>
          <w:lang w:val="fr-CH"/>
        </w:rPr>
        <w:t xml:space="preserve"> pour frais accessoires non compris, </w:t>
      </w:r>
      <w:r>
        <w:rPr>
          <w:rFonts w:ascii="Arial" w:hAnsi="Arial" w:cs="Arial"/>
          <w:color w:val="auto"/>
          <w:lang w:val="fr-CH"/>
        </w:rPr>
        <w:t>en l’occurrence de</w:t>
      </w:r>
      <w:r w:rsidR="003A06FA" w:rsidRPr="0042275E">
        <w:rPr>
          <w:rFonts w:ascii="Arial" w:hAnsi="Arial" w:cs="Arial"/>
          <w:color w:val="auto"/>
          <w:lang w:val="fr-CH"/>
        </w:rPr>
        <w:t xml:space="preserve"> </w:t>
      </w:r>
      <w:r>
        <w:rPr>
          <w:rFonts w:ascii="Arial" w:hAnsi="Arial" w:cs="Arial"/>
          <w:color w:val="auto"/>
          <w:lang w:val="fr-CH"/>
        </w:rPr>
        <w:t>CHF [</w:t>
      </w:r>
      <w:r w:rsidRPr="00E15832">
        <w:rPr>
          <w:rFonts w:ascii="Arial" w:hAnsi="Arial" w:cs="Arial"/>
          <w:color w:val="auto"/>
          <w:shd w:val="clear" w:color="auto" w:fill="D9D9D9" w:themeFill="background1" w:themeFillShade="D9"/>
          <w:lang w:val="fr-CH"/>
        </w:rPr>
        <w:t>x</w:t>
      </w:r>
      <w:r>
        <w:rPr>
          <w:rFonts w:ascii="Arial" w:hAnsi="Arial" w:cs="Arial"/>
          <w:color w:val="auto"/>
          <w:lang w:val="fr-CH"/>
        </w:rPr>
        <w:t>]</w:t>
      </w:r>
      <w:r w:rsidR="003A06FA" w:rsidRPr="0042275E">
        <w:rPr>
          <w:rFonts w:ascii="Arial" w:hAnsi="Arial" w:cs="Arial"/>
          <w:color w:val="auto"/>
          <w:lang w:val="fr-CH"/>
        </w:rPr>
        <w:t>.</w:t>
      </w:r>
    </w:p>
    <w:p w14:paraId="5331ACE9" w14:textId="684E7EBB" w:rsidR="00E2702B" w:rsidRPr="0042275E" w:rsidRDefault="00E2702B" w:rsidP="00E14AF4">
      <w:pPr>
        <w:pStyle w:val="rStandard"/>
        <w:numPr>
          <w:ilvl w:val="0"/>
          <w:numId w:val="1"/>
        </w:numPr>
        <w:ind w:left="0" w:firstLine="0"/>
        <w:rPr>
          <w:rFonts w:ascii="Arial" w:hAnsi="Arial" w:cs="Arial"/>
          <w:color w:val="auto"/>
          <w:lang w:val="fr-CH"/>
        </w:rPr>
      </w:pPr>
      <w:r>
        <w:rPr>
          <w:rFonts w:ascii="Arial" w:hAnsi="Arial" w:cs="Arial"/>
          <w:color w:val="auto"/>
          <w:lang w:val="fr-CH"/>
        </w:rPr>
        <w:t xml:space="preserve">Le Bailleur dépose la garantie qu’il reçoit du Locataire dans les dix jours sur un </w:t>
      </w:r>
      <w:r w:rsidR="00687E4D">
        <w:rPr>
          <w:rFonts w:ascii="Arial" w:hAnsi="Arial" w:cs="Arial"/>
          <w:color w:val="auto"/>
          <w:lang w:val="fr-CH"/>
        </w:rPr>
        <w:t>compte</w:t>
      </w:r>
      <w:r>
        <w:rPr>
          <w:rFonts w:ascii="Arial" w:hAnsi="Arial" w:cs="Arial"/>
          <w:color w:val="auto"/>
          <w:lang w:val="fr-CH"/>
        </w:rPr>
        <w:t xml:space="preserve"> </w:t>
      </w:r>
      <w:r w:rsidR="00687E4D">
        <w:rPr>
          <w:rFonts w:ascii="Arial" w:hAnsi="Arial" w:cs="Arial"/>
          <w:color w:val="auto"/>
          <w:lang w:val="fr-CH"/>
        </w:rPr>
        <w:t>[</w:t>
      </w:r>
      <w:r w:rsidR="00687E4D" w:rsidRPr="00F64E91">
        <w:rPr>
          <w:rFonts w:ascii="Arial" w:hAnsi="Arial" w:cs="Arial"/>
          <w:color w:val="auto"/>
          <w:shd w:val="clear" w:color="auto" w:fill="D9D9D9" w:themeFill="background1" w:themeFillShade="D9"/>
          <w:lang w:val="fr-CH"/>
        </w:rPr>
        <w:t>bancaire /ou/ postal</w:t>
      </w:r>
      <w:r w:rsidR="00687E4D">
        <w:rPr>
          <w:rFonts w:ascii="Arial" w:hAnsi="Arial" w:cs="Arial"/>
          <w:color w:val="auto"/>
          <w:lang w:val="fr-CH"/>
        </w:rPr>
        <w:t xml:space="preserve">] </w:t>
      </w:r>
      <w:r>
        <w:rPr>
          <w:rFonts w:ascii="Arial" w:hAnsi="Arial" w:cs="Arial"/>
          <w:color w:val="auto"/>
          <w:lang w:val="fr-CH"/>
        </w:rPr>
        <w:t xml:space="preserve">établi au nom du Locataire auprès d’une banque du lieu de situation de l’immeuble. </w:t>
      </w:r>
    </w:p>
    <w:p w14:paraId="54238115" w14:textId="600CB5F6" w:rsidR="003A06FA" w:rsidRDefault="00E2702B" w:rsidP="00E14AF4">
      <w:pPr>
        <w:pStyle w:val="rStandard"/>
        <w:numPr>
          <w:ilvl w:val="0"/>
          <w:numId w:val="1"/>
        </w:numPr>
        <w:spacing w:after="0"/>
        <w:ind w:left="0" w:firstLine="0"/>
        <w:rPr>
          <w:rFonts w:ascii="Arial" w:hAnsi="Arial" w:cs="Arial"/>
          <w:color w:val="auto"/>
          <w:lang w:val="fr-CH"/>
        </w:rPr>
      </w:pPr>
      <w:r w:rsidRPr="00E2702B">
        <w:rPr>
          <w:rFonts w:ascii="Arial" w:hAnsi="Arial" w:cs="Arial"/>
          <w:lang w:val="fr-CH"/>
        </w:rPr>
        <w:t xml:space="preserve">Le </w:t>
      </w:r>
      <w:r>
        <w:rPr>
          <w:rFonts w:ascii="Arial" w:hAnsi="Arial" w:cs="Arial"/>
          <w:lang w:val="fr-CH"/>
        </w:rPr>
        <w:t>L</w:t>
      </w:r>
      <w:r w:rsidRPr="00E2702B">
        <w:rPr>
          <w:rFonts w:ascii="Arial" w:hAnsi="Arial" w:cs="Arial"/>
          <w:lang w:val="fr-CH"/>
        </w:rPr>
        <w:t xml:space="preserve">ocataire ne peut opposer la compensation avec la garantie qu'il a fournie pour toutes dettes à l'égard du </w:t>
      </w:r>
      <w:r>
        <w:rPr>
          <w:rFonts w:ascii="Arial" w:hAnsi="Arial" w:cs="Arial"/>
          <w:lang w:val="fr-CH"/>
        </w:rPr>
        <w:t>B</w:t>
      </w:r>
      <w:r w:rsidRPr="00E2702B">
        <w:rPr>
          <w:rFonts w:ascii="Arial" w:hAnsi="Arial" w:cs="Arial"/>
          <w:lang w:val="fr-CH"/>
        </w:rPr>
        <w:t xml:space="preserve">ailleur, échues en cours de bail ou à son départ. </w:t>
      </w:r>
      <w:r w:rsidR="003A06FA" w:rsidRPr="0042275E">
        <w:rPr>
          <w:rFonts w:ascii="Arial" w:hAnsi="Arial" w:cs="Arial"/>
          <w:color w:val="auto"/>
          <w:lang w:val="fr-CH"/>
        </w:rPr>
        <w:t xml:space="preserve">Le </w:t>
      </w:r>
      <w:r w:rsidR="00E36462">
        <w:rPr>
          <w:rFonts w:ascii="Arial" w:hAnsi="Arial" w:cs="Arial"/>
          <w:color w:val="auto"/>
          <w:lang w:val="fr-CH"/>
        </w:rPr>
        <w:t>B</w:t>
      </w:r>
      <w:r w:rsidR="003A06FA" w:rsidRPr="0042275E">
        <w:rPr>
          <w:rFonts w:ascii="Arial" w:hAnsi="Arial" w:cs="Arial"/>
          <w:color w:val="auto"/>
          <w:lang w:val="fr-CH"/>
        </w:rPr>
        <w:t xml:space="preserve">ailleur dispose d’un droit de rétention sur </w:t>
      </w:r>
      <w:r w:rsidR="00E15832">
        <w:rPr>
          <w:rFonts w:ascii="Arial" w:hAnsi="Arial" w:cs="Arial"/>
          <w:color w:val="auto"/>
          <w:lang w:val="fr-CH"/>
        </w:rPr>
        <w:t>l</w:t>
      </w:r>
      <w:r w:rsidR="003A06FA" w:rsidRPr="0042275E">
        <w:rPr>
          <w:rFonts w:ascii="Arial" w:hAnsi="Arial" w:cs="Arial"/>
          <w:color w:val="auto"/>
          <w:lang w:val="fr-CH"/>
        </w:rPr>
        <w:t>es</w:t>
      </w:r>
      <w:r w:rsidR="00E15832">
        <w:rPr>
          <w:rFonts w:ascii="Arial" w:hAnsi="Arial" w:cs="Arial"/>
          <w:color w:val="auto"/>
          <w:lang w:val="fr-CH"/>
        </w:rPr>
        <w:t xml:space="preserve"> meubles et marchandises garnissant les locaux appartenant au Locataire.</w:t>
      </w:r>
    </w:p>
    <w:p w14:paraId="1326249C" w14:textId="77777777" w:rsidR="00E15832" w:rsidRPr="0042275E" w:rsidRDefault="00E15832" w:rsidP="00E14AF4">
      <w:pPr>
        <w:pStyle w:val="rStandard"/>
        <w:numPr>
          <w:ilvl w:val="0"/>
          <w:numId w:val="1"/>
        </w:numPr>
        <w:spacing w:after="0"/>
        <w:ind w:left="0" w:firstLine="0"/>
        <w:rPr>
          <w:rFonts w:ascii="Arial" w:hAnsi="Arial" w:cs="Arial"/>
          <w:color w:val="auto"/>
          <w:lang w:val="fr-CH"/>
        </w:rPr>
      </w:pPr>
    </w:p>
    <w:p w14:paraId="711BEBAD" w14:textId="67F9316D" w:rsidR="003A06FA" w:rsidRPr="00E15832" w:rsidRDefault="003A06FA" w:rsidP="00E14AF4">
      <w:pPr>
        <w:pStyle w:val="rberschrift2"/>
        <w:numPr>
          <w:ilvl w:val="1"/>
          <w:numId w:val="3"/>
        </w:numPr>
        <w:spacing w:before="0" w:after="120"/>
        <w:ind w:left="0" w:firstLine="0"/>
        <w:jc w:val="both"/>
        <w:rPr>
          <w:b/>
          <w:bCs/>
          <w:i w:val="0"/>
          <w:iCs w:val="0"/>
          <w:color w:val="auto"/>
          <w:lang w:val="fr-CH"/>
        </w:rPr>
      </w:pPr>
      <w:r w:rsidRPr="00E15832">
        <w:rPr>
          <w:b/>
          <w:bCs/>
          <w:i w:val="0"/>
          <w:iCs w:val="0"/>
          <w:color w:val="auto"/>
          <w:lang w:val="fr-CH"/>
        </w:rPr>
        <w:t xml:space="preserve">Article </w:t>
      </w:r>
      <w:r w:rsidR="007B5C73">
        <w:rPr>
          <w:b/>
          <w:bCs/>
          <w:i w:val="0"/>
          <w:iCs w:val="0"/>
          <w:color w:val="auto"/>
          <w:lang w:val="fr-CH"/>
        </w:rPr>
        <w:t>8</w:t>
      </w:r>
      <w:r w:rsidRPr="00E15832">
        <w:rPr>
          <w:b/>
          <w:bCs/>
          <w:i w:val="0"/>
          <w:iCs w:val="0"/>
          <w:color w:val="auto"/>
          <w:lang w:val="fr-CH"/>
        </w:rPr>
        <w:tab/>
      </w:r>
      <w:r w:rsidR="007B5C73">
        <w:rPr>
          <w:b/>
          <w:bCs/>
          <w:i w:val="0"/>
          <w:iCs w:val="0"/>
          <w:color w:val="auto"/>
          <w:lang w:val="fr-CH"/>
        </w:rPr>
        <w:t>Etat et affectation des locaux</w:t>
      </w:r>
      <w:r w:rsidRPr="00E15832">
        <w:rPr>
          <w:b/>
          <w:bCs/>
          <w:i w:val="0"/>
          <w:iCs w:val="0"/>
          <w:color w:val="auto"/>
          <w:lang w:val="fr-CH"/>
        </w:rPr>
        <w:t xml:space="preserve"> </w:t>
      </w:r>
    </w:p>
    <w:p w14:paraId="7DD736F8" w14:textId="49D10FF4" w:rsidR="003A06FA" w:rsidRPr="0042275E" w:rsidRDefault="003A06FA" w:rsidP="00E14AF4">
      <w:pPr>
        <w:pStyle w:val="rStandard"/>
        <w:numPr>
          <w:ilvl w:val="0"/>
          <w:numId w:val="1"/>
        </w:numPr>
        <w:ind w:left="0" w:firstLine="0"/>
        <w:rPr>
          <w:rFonts w:ascii="Arial" w:hAnsi="Arial" w:cs="Arial"/>
          <w:color w:val="auto"/>
          <w:lang w:val="fr-CH"/>
        </w:rPr>
      </w:pPr>
      <w:r w:rsidRPr="0042275E">
        <w:rPr>
          <w:rFonts w:ascii="Arial" w:hAnsi="Arial" w:cs="Arial"/>
          <w:color w:val="auto"/>
          <w:lang w:val="fr-CH"/>
        </w:rPr>
        <w:t xml:space="preserve">Le Locataire admet que l’état </w:t>
      </w:r>
      <w:r w:rsidR="007B5C73">
        <w:rPr>
          <w:rFonts w:ascii="Arial" w:hAnsi="Arial" w:cs="Arial"/>
          <w:color w:val="auto"/>
          <w:lang w:val="fr-CH"/>
        </w:rPr>
        <w:t>des</w:t>
      </w:r>
      <w:r w:rsidRPr="0042275E">
        <w:rPr>
          <w:rFonts w:ascii="Arial" w:hAnsi="Arial" w:cs="Arial"/>
          <w:color w:val="auto"/>
          <w:lang w:val="fr-CH"/>
        </w:rPr>
        <w:t xml:space="preserve"> locaux </w:t>
      </w:r>
      <w:r w:rsidR="007B5C73">
        <w:rPr>
          <w:rFonts w:ascii="Arial" w:hAnsi="Arial" w:cs="Arial"/>
          <w:color w:val="auto"/>
          <w:lang w:val="fr-CH"/>
        </w:rPr>
        <w:t xml:space="preserve">qui </w:t>
      </w:r>
      <w:r w:rsidRPr="0042275E">
        <w:rPr>
          <w:rFonts w:ascii="Arial" w:hAnsi="Arial" w:cs="Arial"/>
          <w:color w:val="auto"/>
          <w:lang w:val="fr-CH"/>
        </w:rPr>
        <w:t xml:space="preserve">lui sont remis est </w:t>
      </w:r>
      <w:r w:rsidR="00E15832">
        <w:rPr>
          <w:rFonts w:ascii="Arial" w:hAnsi="Arial" w:cs="Arial"/>
          <w:color w:val="auto"/>
          <w:lang w:val="fr-CH"/>
        </w:rPr>
        <w:t>conforme</w:t>
      </w:r>
      <w:r w:rsidRPr="0042275E">
        <w:rPr>
          <w:rFonts w:ascii="Arial" w:hAnsi="Arial" w:cs="Arial"/>
          <w:color w:val="auto"/>
          <w:lang w:val="fr-CH"/>
        </w:rPr>
        <w:t xml:space="preserve"> à l’usage convenu. En conséquence, il les accepte dans leur état actuel</w:t>
      </w:r>
      <w:r w:rsidR="00E15832">
        <w:rPr>
          <w:rFonts w:ascii="Arial" w:hAnsi="Arial" w:cs="Arial"/>
          <w:color w:val="auto"/>
          <w:lang w:val="fr-CH"/>
        </w:rPr>
        <w:t xml:space="preserve"> et ne demande</w:t>
      </w:r>
      <w:r w:rsidRPr="0042275E">
        <w:rPr>
          <w:rFonts w:ascii="Arial" w:hAnsi="Arial" w:cs="Arial"/>
          <w:color w:val="auto"/>
          <w:lang w:val="fr-CH"/>
        </w:rPr>
        <w:t xml:space="preserve"> aucune réparation ou réfection supplémentaire.</w:t>
      </w:r>
    </w:p>
    <w:p w14:paraId="48028E4F" w14:textId="30F0F5DC" w:rsidR="003A06FA" w:rsidRPr="0042275E" w:rsidRDefault="003A06FA" w:rsidP="00E14AF4">
      <w:pPr>
        <w:pStyle w:val="rStandard"/>
        <w:numPr>
          <w:ilvl w:val="0"/>
          <w:numId w:val="1"/>
        </w:numPr>
        <w:ind w:left="0" w:firstLine="0"/>
        <w:rPr>
          <w:rFonts w:ascii="Arial" w:hAnsi="Arial" w:cs="Arial"/>
          <w:color w:val="auto"/>
          <w:lang w:val="fr-CH"/>
        </w:rPr>
      </w:pPr>
      <w:r w:rsidRPr="0042275E">
        <w:rPr>
          <w:rFonts w:ascii="Arial" w:hAnsi="Arial" w:cs="Arial"/>
          <w:color w:val="auto"/>
          <w:lang w:val="fr-CH"/>
        </w:rPr>
        <w:t>Le Locataire affecte</w:t>
      </w:r>
      <w:r w:rsidR="007B5C73">
        <w:rPr>
          <w:rFonts w:ascii="Arial" w:hAnsi="Arial" w:cs="Arial"/>
          <w:color w:val="auto"/>
          <w:lang w:val="fr-CH"/>
        </w:rPr>
        <w:t>ra</w:t>
      </w:r>
      <w:r w:rsidRPr="0042275E">
        <w:rPr>
          <w:rFonts w:ascii="Arial" w:hAnsi="Arial" w:cs="Arial"/>
          <w:color w:val="auto"/>
          <w:lang w:val="fr-CH"/>
        </w:rPr>
        <w:t xml:space="preserve"> les locaux loués à l’usage mentionné dans le présent bail.</w:t>
      </w:r>
    </w:p>
    <w:p w14:paraId="251A46B1" w14:textId="5FCDE1EC" w:rsidR="003A06FA" w:rsidRDefault="003A06FA" w:rsidP="00E14AF4">
      <w:pPr>
        <w:pStyle w:val="rStandard"/>
        <w:numPr>
          <w:ilvl w:val="0"/>
          <w:numId w:val="1"/>
        </w:numPr>
        <w:spacing w:after="0"/>
        <w:ind w:left="0" w:firstLine="0"/>
        <w:rPr>
          <w:rFonts w:ascii="Arial" w:hAnsi="Arial" w:cs="Arial"/>
          <w:color w:val="auto"/>
          <w:lang w:val="fr-CH"/>
        </w:rPr>
      </w:pPr>
      <w:r w:rsidRPr="0042275E">
        <w:rPr>
          <w:rFonts w:ascii="Arial" w:hAnsi="Arial" w:cs="Arial"/>
          <w:color w:val="auto"/>
          <w:lang w:val="fr-CH"/>
        </w:rPr>
        <w:t>La modification de l’affectation convenue et le déploiement d’autres activités dans les locaux nécessitent l’accord préalable écrit du Bailleur.</w:t>
      </w:r>
    </w:p>
    <w:p w14:paraId="78610EDF" w14:textId="77777777" w:rsidR="007B5C73" w:rsidRPr="0042275E" w:rsidRDefault="007B5C73" w:rsidP="00E14AF4">
      <w:pPr>
        <w:pStyle w:val="rStandard"/>
        <w:numPr>
          <w:ilvl w:val="0"/>
          <w:numId w:val="1"/>
        </w:numPr>
        <w:spacing w:after="0"/>
        <w:ind w:left="0" w:firstLine="0"/>
        <w:rPr>
          <w:rFonts w:ascii="Arial" w:hAnsi="Arial" w:cs="Arial"/>
          <w:color w:val="auto"/>
          <w:lang w:val="fr-CH"/>
        </w:rPr>
      </w:pPr>
    </w:p>
    <w:p w14:paraId="7C16AD8B" w14:textId="522DD897" w:rsidR="003A06FA" w:rsidRPr="007B5C73" w:rsidRDefault="003A06FA" w:rsidP="00E14AF4">
      <w:pPr>
        <w:pStyle w:val="rberschrift2"/>
        <w:numPr>
          <w:ilvl w:val="1"/>
          <w:numId w:val="3"/>
        </w:numPr>
        <w:spacing w:before="0" w:after="120"/>
        <w:ind w:left="0" w:firstLine="0"/>
        <w:jc w:val="both"/>
        <w:rPr>
          <w:b/>
          <w:bCs/>
          <w:i w:val="0"/>
          <w:iCs w:val="0"/>
          <w:color w:val="auto"/>
          <w:lang w:val="fr-CH"/>
        </w:rPr>
      </w:pPr>
      <w:r w:rsidRPr="007B5C73">
        <w:rPr>
          <w:b/>
          <w:bCs/>
          <w:i w:val="0"/>
          <w:iCs w:val="0"/>
          <w:color w:val="auto"/>
          <w:lang w:val="fr-CH"/>
        </w:rPr>
        <w:t xml:space="preserve">Article </w:t>
      </w:r>
      <w:r w:rsidR="007B5C73">
        <w:rPr>
          <w:b/>
          <w:bCs/>
          <w:i w:val="0"/>
          <w:iCs w:val="0"/>
          <w:color w:val="auto"/>
          <w:lang w:val="fr-CH"/>
        </w:rPr>
        <w:t>9</w:t>
      </w:r>
      <w:r w:rsidRPr="007B5C73">
        <w:rPr>
          <w:b/>
          <w:bCs/>
          <w:i w:val="0"/>
          <w:iCs w:val="0"/>
          <w:color w:val="auto"/>
          <w:lang w:val="fr-CH"/>
        </w:rPr>
        <w:tab/>
        <w:t>Remise de</w:t>
      </w:r>
      <w:r w:rsidR="000F11C8">
        <w:rPr>
          <w:b/>
          <w:bCs/>
          <w:i w:val="0"/>
          <w:iCs w:val="0"/>
          <w:color w:val="auto"/>
          <w:lang w:val="fr-CH"/>
        </w:rPr>
        <w:t>s locaux</w:t>
      </w:r>
    </w:p>
    <w:p w14:paraId="0D0CA503" w14:textId="0AAC8A29" w:rsidR="003A06FA" w:rsidRPr="007B5C73" w:rsidRDefault="003A06FA" w:rsidP="00E14AF4">
      <w:pPr>
        <w:pStyle w:val="rStandard"/>
        <w:numPr>
          <w:ilvl w:val="0"/>
          <w:numId w:val="1"/>
        </w:numPr>
        <w:ind w:left="0" w:firstLine="0"/>
        <w:rPr>
          <w:rFonts w:ascii="Arial" w:hAnsi="Arial" w:cs="Arial"/>
          <w:color w:val="auto"/>
          <w:lang w:val="fr-CH"/>
        </w:rPr>
      </w:pPr>
      <w:r w:rsidRPr="0042275E">
        <w:rPr>
          <w:rFonts w:ascii="Arial" w:hAnsi="Arial" w:cs="Arial"/>
          <w:color w:val="auto"/>
          <w:lang w:val="fr-CH"/>
        </w:rPr>
        <w:t xml:space="preserve">Le Bailleur remet au Locataire la possession des locaux loués </w:t>
      </w:r>
      <w:r w:rsidR="007B5C73">
        <w:rPr>
          <w:rFonts w:ascii="Arial" w:hAnsi="Arial" w:cs="Arial"/>
          <w:color w:val="auto"/>
          <w:lang w:val="fr-CH"/>
        </w:rPr>
        <w:t xml:space="preserve">le premier </w:t>
      </w:r>
      <w:r w:rsidR="000F11C8">
        <w:rPr>
          <w:rFonts w:ascii="Arial" w:hAnsi="Arial" w:cs="Arial"/>
          <w:color w:val="auto"/>
          <w:lang w:val="fr-CH"/>
        </w:rPr>
        <w:t xml:space="preserve">jour </w:t>
      </w:r>
      <w:r w:rsidR="007B5C73">
        <w:rPr>
          <w:rFonts w:ascii="Arial" w:hAnsi="Arial" w:cs="Arial"/>
          <w:color w:val="auto"/>
          <w:lang w:val="fr-CH"/>
        </w:rPr>
        <w:t>du</w:t>
      </w:r>
      <w:r w:rsidRPr="007B5C73">
        <w:rPr>
          <w:rFonts w:ascii="Arial" w:hAnsi="Arial" w:cs="Arial"/>
          <w:color w:val="auto"/>
          <w:lang w:val="fr-CH"/>
        </w:rPr>
        <w:t xml:space="preserve"> bail.</w:t>
      </w:r>
    </w:p>
    <w:p w14:paraId="39230CC7" w14:textId="740FFCE4" w:rsidR="003A06FA" w:rsidRPr="0042275E" w:rsidRDefault="003A06FA" w:rsidP="00E14AF4">
      <w:pPr>
        <w:pStyle w:val="rStandard"/>
        <w:numPr>
          <w:ilvl w:val="0"/>
          <w:numId w:val="1"/>
        </w:numPr>
        <w:ind w:left="0" w:firstLine="0"/>
        <w:rPr>
          <w:rFonts w:ascii="Arial" w:hAnsi="Arial" w:cs="Arial"/>
          <w:color w:val="auto"/>
          <w:lang w:val="fr-CH"/>
        </w:rPr>
      </w:pPr>
      <w:r w:rsidRPr="0042275E">
        <w:rPr>
          <w:rFonts w:ascii="Arial" w:hAnsi="Arial" w:cs="Arial"/>
          <w:color w:val="auto"/>
          <w:lang w:val="fr-CH"/>
        </w:rPr>
        <w:t>Lorsque l</w:t>
      </w:r>
      <w:r w:rsidR="007B5C73">
        <w:rPr>
          <w:rFonts w:ascii="Arial" w:hAnsi="Arial" w:cs="Arial"/>
          <w:color w:val="auto"/>
          <w:lang w:val="fr-CH"/>
        </w:rPr>
        <w:t>e jour</w:t>
      </w:r>
      <w:r w:rsidRPr="0042275E">
        <w:rPr>
          <w:rFonts w:ascii="Arial" w:hAnsi="Arial" w:cs="Arial"/>
          <w:color w:val="auto"/>
          <w:lang w:val="fr-CH"/>
        </w:rPr>
        <w:t xml:space="preserve"> de la remise</w:t>
      </w:r>
      <w:r w:rsidR="007B5C73">
        <w:rPr>
          <w:rFonts w:ascii="Arial" w:hAnsi="Arial" w:cs="Arial"/>
          <w:color w:val="auto"/>
          <w:lang w:val="fr-CH"/>
        </w:rPr>
        <w:t xml:space="preserve"> de la possession des locaux</w:t>
      </w:r>
      <w:r w:rsidRPr="0042275E">
        <w:rPr>
          <w:rFonts w:ascii="Arial" w:hAnsi="Arial" w:cs="Arial"/>
          <w:color w:val="auto"/>
          <w:lang w:val="fr-CH"/>
        </w:rPr>
        <w:t xml:space="preserve"> tombe sur un dimanche ou un jour </w:t>
      </w:r>
      <w:r w:rsidR="007B5C73">
        <w:rPr>
          <w:rFonts w:ascii="Arial" w:hAnsi="Arial" w:cs="Arial"/>
          <w:color w:val="auto"/>
          <w:lang w:val="fr-CH"/>
        </w:rPr>
        <w:t xml:space="preserve">officiellement </w:t>
      </w:r>
      <w:r w:rsidRPr="0042275E">
        <w:rPr>
          <w:rFonts w:ascii="Arial" w:hAnsi="Arial" w:cs="Arial"/>
          <w:color w:val="auto"/>
          <w:lang w:val="fr-CH"/>
        </w:rPr>
        <w:t xml:space="preserve">férié au lieu de la chose louée, la remise </w:t>
      </w:r>
      <w:r w:rsidR="007B5C73">
        <w:rPr>
          <w:rFonts w:ascii="Arial" w:hAnsi="Arial" w:cs="Arial"/>
          <w:color w:val="auto"/>
          <w:lang w:val="fr-CH"/>
        </w:rPr>
        <w:t>a</w:t>
      </w:r>
      <w:r w:rsidRPr="0042275E">
        <w:rPr>
          <w:rFonts w:ascii="Arial" w:hAnsi="Arial" w:cs="Arial"/>
          <w:color w:val="auto"/>
          <w:lang w:val="fr-CH"/>
        </w:rPr>
        <w:t xml:space="preserve"> lieu le jour ouvrable suivant.</w:t>
      </w:r>
    </w:p>
    <w:p w14:paraId="10ADF9F9" w14:textId="696AEB40" w:rsidR="003A06FA" w:rsidRDefault="003A06FA" w:rsidP="00E14AF4">
      <w:pPr>
        <w:pStyle w:val="rStandard"/>
        <w:numPr>
          <w:ilvl w:val="0"/>
          <w:numId w:val="1"/>
        </w:numPr>
        <w:spacing w:after="0"/>
        <w:ind w:left="0" w:firstLine="0"/>
        <w:rPr>
          <w:rFonts w:ascii="Arial" w:hAnsi="Arial" w:cs="Arial"/>
          <w:color w:val="auto"/>
          <w:lang w:val="fr-CH"/>
        </w:rPr>
      </w:pPr>
      <w:r w:rsidRPr="0042275E">
        <w:rPr>
          <w:rFonts w:ascii="Arial" w:hAnsi="Arial" w:cs="Arial"/>
          <w:color w:val="auto"/>
          <w:lang w:val="fr-CH"/>
        </w:rPr>
        <w:t>L’état des lieux</w:t>
      </w:r>
      <w:r w:rsidR="00F13B10">
        <w:rPr>
          <w:rFonts w:ascii="Arial" w:hAnsi="Arial" w:cs="Arial"/>
          <w:color w:val="auto"/>
          <w:lang w:val="fr-CH"/>
        </w:rPr>
        <w:t xml:space="preserve"> d’entrée</w:t>
      </w:r>
      <w:r w:rsidRPr="0042275E">
        <w:rPr>
          <w:rFonts w:ascii="Arial" w:hAnsi="Arial" w:cs="Arial"/>
          <w:color w:val="auto"/>
          <w:lang w:val="fr-CH"/>
        </w:rPr>
        <w:t xml:space="preserve"> fera l’objet d’un procès-verbal écrit signé </w:t>
      </w:r>
      <w:r w:rsidR="00F13B10">
        <w:rPr>
          <w:rFonts w:ascii="Arial" w:hAnsi="Arial" w:cs="Arial"/>
          <w:color w:val="auto"/>
          <w:lang w:val="fr-CH"/>
        </w:rPr>
        <w:t>par les</w:t>
      </w:r>
      <w:r w:rsidRPr="0042275E">
        <w:rPr>
          <w:rFonts w:ascii="Arial" w:hAnsi="Arial" w:cs="Arial"/>
          <w:color w:val="auto"/>
          <w:lang w:val="fr-CH"/>
        </w:rPr>
        <w:t xml:space="preserve"> parties</w:t>
      </w:r>
      <w:r w:rsidR="00F13B10">
        <w:rPr>
          <w:rFonts w:ascii="Arial" w:hAnsi="Arial" w:cs="Arial"/>
          <w:color w:val="auto"/>
          <w:lang w:val="fr-CH"/>
        </w:rPr>
        <w:t xml:space="preserve"> en deux exemplaires, </w:t>
      </w:r>
      <w:r w:rsidR="00F13B10" w:rsidRPr="0042275E">
        <w:rPr>
          <w:rFonts w:ascii="Arial" w:hAnsi="Arial" w:cs="Arial"/>
          <w:color w:val="auto"/>
          <w:lang w:val="fr-CH"/>
        </w:rPr>
        <w:t>lors de la remise des locaux</w:t>
      </w:r>
      <w:r w:rsidR="00F13B10">
        <w:rPr>
          <w:rFonts w:ascii="Arial" w:hAnsi="Arial" w:cs="Arial"/>
          <w:color w:val="auto"/>
          <w:lang w:val="fr-CH"/>
        </w:rPr>
        <w:t xml:space="preserve">. </w:t>
      </w:r>
    </w:p>
    <w:p w14:paraId="05DBC0F8" w14:textId="77777777" w:rsidR="00085ED2" w:rsidRPr="0042275E" w:rsidRDefault="00085ED2" w:rsidP="00E14AF4">
      <w:pPr>
        <w:pStyle w:val="rStandard"/>
        <w:numPr>
          <w:ilvl w:val="0"/>
          <w:numId w:val="1"/>
        </w:numPr>
        <w:spacing w:after="0"/>
        <w:ind w:left="0" w:firstLine="0"/>
        <w:rPr>
          <w:rFonts w:ascii="Arial" w:hAnsi="Arial" w:cs="Arial"/>
          <w:color w:val="auto"/>
          <w:lang w:val="fr-CH"/>
        </w:rPr>
      </w:pPr>
    </w:p>
    <w:p w14:paraId="7D5B8A76" w14:textId="5EF5807A" w:rsidR="003A06FA" w:rsidRPr="00085ED2" w:rsidRDefault="003A06FA" w:rsidP="00E14AF4">
      <w:pPr>
        <w:pStyle w:val="rberschrift2"/>
        <w:numPr>
          <w:ilvl w:val="1"/>
          <w:numId w:val="3"/>
        </w:numPr>
        <w:spacing w:before="0" w:after="120"/>
        <w:ind w:left="0" w:firstLine="0"/>
        <w:jc w:val="both"/>
        <w:rPr>
          <w:b/>
          <w:bCs/>
          <w:i w:val="0"/>
          <w:iCs w:val="0"/>
          <w:color w:val="auto"/>
          <w:lang w:val="fr-CH"/>
        </w:rPr>
      </w:pPr>
      <w:r w:rsidRPr="00085ED2">
        <w:rPr>
          <w:b/>
          <w:bCs/>
          <w:i w:val="0"/>
          <w:iCs w:val="0"/>
          <w:color w:val="auto"/>
          <w:lang w:val="fr-CH"/>
        </w:rPr>
        <w:t xml:space="preserve">Article </w:t>
      </w:r>
      <w:r w:rsidR="00085ED2">
        <w:rPr>
          <w:b/>
          <w:bCs/>
          <w:i w:val="0"/>
          <w:iCs w:val="0"/>
          <w:color w:val="auto"/>
          <w:lang w:val="fr-CH"/>
        </w:rPr>
        <w:t>10</w:t>
      </w:r>
      <w:r w:rsidRPr="00085ED2">
        <w:rPr>
          <w:b/>
          <w:bCs/>
          <w:i w:val="0"/>
          <w:iCs w:val="0"/>
          <w:color w:val="auto"/>
          <w:lang w:val="fr-CH"/>
        </w:rPr>
        <w:tab/>
        <w:t>Devoir de diligence</w:t>
      </w:r>
    </w:p>
    <w:p w14:paraId="3BDBDC3C" w14:textId="330FC368" w:rsidR="003A06FA" w:rsidRPr="0042275E" w:rsidRDefault="003A06FA" w:rsidP="00E14AF4">
      <w:pPr>
        <w:pStyle w:val="rStandard"/>
        <w:numPr>
          <w:ilvl w:val="0"/>
          <w:numId w:val="1"/>
        </w:numPr>
        <w:ind w:left="0" w:firstLine="0"/>
        <w:rPr>
          <w:rFonts w:ascii="Arial" w:hAnsi="Arial" w:cs="Arial"/>
          <w:color w:val="auto"/>
          <w:lang w:val="fr-CH"/>
        </w:rPr>
      </w:pPr>
      <w:r w:rsidRPr="0042275E">
        <w:rPr>
          <w:rFonts w:ascii="Arial" w:hAnsi="Arial" w:cs="Arial"/>
          <w:color w:val="auto"/>
          <w:lang w:val="fr-CH"/>
        </w:rPr>
        <w:t>Le Locataire est tenu d</w:t>
      </w:r>
      <w:r w:rsidR="00085ED2">
        <w:rPr>
          <w:rFonts w:ascii="Arial" w:hAnsi="Arial" w:cs="Arial"/>
          <w:color w:val="auto"/>
          <w:lang w:val="fr-CH"/>
        </w:rPr>
        <w:t xml:space="preserve">e prendre soin de </w:t>
      </w:r>
      <w:r w:rsidRPr="0042275E">
        <w:rPr>
          <w:rFonts w:ascii="Arial" w:hAnsi="Arial" w:cs="Arial"/>
          <w:color w:val="auto"/>
          <w:lang w:val="fr-CH"/>
        </w:rPr>
        <w:t>la chose louée et d’avoir envers les voisins les égards qui leur sont dus.</w:t>
      </w:r>
    </w:p>
    <w:p w14:paraId="0E4F5C72" w14:textId="55BFFD69" w:rsidR="008C05B1" w:rsidRPr="008C05B1" w:rsidRDefault="008C05B1" w:rsidP="00E14AF4">
      <w:pPr>
        <w:pStyle w:val="rStandard"/>
        <w:numPr>
          <w:ilvl w:val="0"/>
          <w:numId w:val="1"/>
        </w:numPr>
        <w:ind w:left="0" w:firstLine="0"/>
        <w:rPr>
          <w:rFonts w:ascii="Arial" w:hAnsi="Arial" w:cs="Arial"/>
          <w:color w:val="auto"/>
          <w:lang w:val="fr-CH"/>
        </w:rPr>
      </w:pPr>
      <w:r w:rsidRPr="008C05B1">
        <w:rPr>
          <w:rFonts w:ascii="Arial" w:hAnsi="Arial" w:cs="Arial"/>
          <w:lang w:val="fr-CH"/>
        </w:rPr>
        <w:t xml:space="preserve">En cas d'absence, le </w:t>
      </w:r>
      <w:r>
        <w:rPr>
          <w:rFonts w:ascii="Arial" w:hAnsi="Arial" w:cs="Arial"/>
          <w:lang w:val="fr-CH"/>
        </w:rPr>
        <w:t>L</w:t>
      </w:r>
      <w:r w:rsidRPr="008C05B1">
        <w:rPr>
          <w:rFonts w:ascii="Arial" w:hAnsi="Arial" w:cs="Arial"/>
          <w:lang w:val="fr-CH"/>
        </w:rPr>
        <w:t xml:space="preserve">ocataire prendra toutes dispositions utiles pour éviter que ne se produisent, par sa faute ou sa négligence, dans les locaux loués ou dans une partie de l'immeuble, des dégâts. Si l'accès aux locaux loués est indispensable à la sécurité de l'immeuble ou de ses occupants, le propriétaire est autorisé à y pénétrer. En pareil cas, le </w:t>
      </w:r>
      <w:r>
        <w:rPr>
          <w:rFonts w:ascii="Arial" w:hAnsi="Arial" w:cs="Arial"/>
          <w:lang w:val="fr-CH"/>
        </w:rPr>
        <w:t>L</w:t>
      </w:r>
      <w:r w:rsidRPr="008C05B1">
        <w:rPr>
          <w:rFonts w:ascii="Arial" w:hAnsi="Arial" w:cs="Arial"/>
          <w:lang w:val="fr-CH"/>
        </w:rPr>
        <w:t>ocataire doit être avisé au plus tôt.</w:t>
      </w:r>
    </w:p>
    <w:p w14:paraId="7C9CBDF0" w14:textId="0C0C42C2" w:rsidR="003A06FA" w:rsidRDefault="008C05B1" w:rsidP="000D1055">
      <w:pPr>
        <w:pStyle w:val="rStandard"/>
        <w:numPr>
          <w:ilvl w:val="0"/>
          <w:numId w:val="1"/>
        </w:numPr>
        <w:spacing w:after="0"/>
        <w:ind w:left="0" w:firstLine="0"/>
        <w:rPr>
          <w:rFonts w:ascii="Arial" w:hAnsi="Arial" w:cs="Arial"/>
          <w:color w:val="auto"/>
          <w:lang w:val="fr-CH"/>
        </w:rPr>
      </w:pPr>
      <w:r>
        <w:rPr>
          <w:rFonts w:ascii="Arial" w:hAnsi="Arial" w:cs="Arial"/>
          <w:color w:val="auto"/>
          <w:lang w:val="fr-CH"/>
        </w:rPr>
        <w:t>Le Locataire</w:t>
      </w:r>
      <w:r w:rsidR="003A06FA" w:rsidRPr="0042275E">
        <w:rPr>
          <w:rFonts w:ascii="Arial" w:hAnsi="Arial" w:cs="Arial"/>
          <w:color w:val="auto"/>
          <w:lang w:val="fr-CH"/>
        </w:rPr>
        <w:t xml:space="preserve"> répond des éventuels dommages découlant d’un usage non conforme de la chose louée par lui-même, ses employés, ainsi que toute personne présente de façon permanente ou temporaire dans les locaux loués.</w:t>
      </w:r>
    </w:p>
    <w:p w14:paraId="4D69C5CC" w14:textId="77777777" w:rsidR="000D1055" w:rsidRPr="0042275E" w:rsidRDefault="000D1055" w:rsidP="000D1055">
      <w:pPr>
        <w:pStyle w:val="rStandard"/>
        <w:numPr>
          <w:ilvl w:val="0"/>
          <w:numId w:val="1"/>
        </w:numPr>
        <w:spacing w:after="0"/>
        <w:ind w:left="0" w:firstLine="0"/>
        <w:rPr>
          <w:rFonts w:ascii="Arial" w:hAnsi="Arial" w:cs="Arial"/>
          <w:color w:val="auto"/>
          <w:lang w:val="fr-CH"/>
        </w:rPr>
      </w:pPr>
    </w:p>
    <w:p w14:paraId="242F9FB8" w14:textId="665EA625" w:rsidR="003A06FA" w:rsidRPr="00085ED2" w:rsidRDefault="003A06FA" w:rsidP="000D1055">
      <w:pPr>
        <w:pStyle w:val="rberschrift2"/>
        <w:numPr>
          <w:ilvl w:val="1"/>
          <w:numId w:val="3"/>
        </w:numPr>
        <w:spacing w:before="0" w:after="120"/>
        <w:ind w:left="0" w:firstLine="0"/>
        <w:jc w:val="both"/>
        <w:rPr>
          <w:b/>
          <w:bCs/>
          <w:i w:val="0"/>
          <w:iCs w:val="0"/>
          <w:color w:val="auto"/>
          <w:lang w:val="fr-CH"/>
        </w:rPr>
      </w:pPr>
      <w:r w:rsidRPr="00085ED2">
        <w:rPr>
          <w:b/>
          <w:bCs/>
          <w:i w:val="0"/>
          <w:iCs w:val="0"/>
          <w:color w:val="auto"/>
          <w:lang w:val="fr-CH"/>
        </w:rPr>
        <w:t>Article 1</w:t>
      </w:r>
      <w:r w:rsidR="00085ED2" w:rsidRPr="00085ED2">
        <w:rPr>
          <w:b/>
          <w:bCs/>
          <w:i w:val="0"/>
          <w:iCs w:val="0"/>
          <w:color w:val="auto"/>
          <w:lang w:val="fr-CH"/>
        </w:rPr>
        <w:t>1</w:t>
      </w:r>
      <w:r w:rsidRPr="00085ED2">
        <w:rPr>
          <w:b/>
          <w:bCs/>
          <w:i w:val="0"/>
          <w:iCs w:val="0"/>
          <w:color w:val="auto"/>
          <w:lang w:val="fr-CH"/>
        </w:rPr>
        <w:tab/>
        <w:t>Autorisations et assurances</w:t>
      </w:r>
    </w:p>
    <w:p w14:paraId="520F0F50" w14:textId="14C2A5C5" w:rsidR="003A06FA" w:rsidRPr="0042275E" w:rsidRDefault="003A06FA" w:rsidP="000D1055">
      <w:pPr>
        <w:pStyle w:val="rStandard"/>
        <w:numPr>
          <w:ilvl w:val="0"/>
          <w:numId w:val="1"/>
        </w:numPr>
        <w:ind w:left="0" w:firstLine="0"/>
        <w:rPr>
          <w:rFonts w:ascii="Arial" w:hAnsi="Arial" w:cs="Arial"/>
          <w:color w:val="auto"/>
          <w:lang w:val="fr-CH"/>
        </w:rPr>
      </w:pPr>
      <w:r w:rsidRPr="0042275E">
        <w:rPr>
          <w:rFonts w:ascii="Arial" w:hAnsi="Arial" w:cs="Arial"/>
          <w:color w:val="auto"/>
          <w:lang w:val="fr-CH"/>
        </w:rPr>
        <w:t xml:space="preserve">Le Locataire est tenu d’obtenir toutes les autorisations administratives nécessaires à l’exercice de </w:t>
      </w:r>
      <w:r w:rsidR="00BC0CC0">
        <w:rPr>
          <w:rFonts w:ascii="Arial" w:hAnsi="Arial" w:cs="Arial"/>
          <w:color w:val="auto"/>
          <w:lang w:val="fr-CH"/>
        </w:rPr>
        <w:t>l’</w:t>
      </w:r>
      <w:r w:rsidRPr="0042275E">
        <w:rPr>
          <w:rFonts w:ascii="Arial" w:hAnsi="Arial" w:cs="Arial"/>
          <w:color w:val="auto"/>
          <w:lang w:val="fr-CH"/>
        </w:rPr>
        <w:t xml:space="preserve">activité </w:t>
      </w:r>
      <w:r w:rsidR="00BC0CC0">
        <w:rPr>
          <w:rFonts w:ascii="Arial" w:hAnsi="Arial" w:cs="Arial"/>
          <w:color w:val="auto"/>
          <w:lang w:val="fr-CH"/>
        </w:rPr>
        <w:t>commerciale considérée</w:t>
      </w:r>
      <w:r w:rsidRPr="0042275E">
        <w:rPr>
          <w:rFonts w:ascii="Arial" w:hAnsi="Arial" w:cs="Arial"/>
          <w:color w:val="auto"/>
          <w:lang w:val="fr-CH"/>
        </w:rPr>
        <w:t xml:space="preserve"> et de les conserver pendant toute la durée du contrat et de ses renouvellements éventuels.</w:t>
      </w:r>
    </w:p>
    <w:p w14:paraId="26CB561E" w14:textId="61E4BD0E" w:rsidR="003A06FA" w:rsidRPr="0042275E" w:rsidRDefault="003A06FA" w:rsidP="00E14AF4">
      <w:pPr>
        <w:pStyle w:val="rStandard"/>
        <w:numPr>
          <w:ilvl w:val="0"/>
          <w:numId w:val="1"/>
        </w:numPr>
        <w:ind w:left="0" w:firstLine="0"/>
        <w:rPr>
          <w:rFonts w:ascii="Arial" w:hAnsi="Arial" w:cs="Arial"/>
          <w:color w:val="auto"/>
          <w:lang w:val="fr-CH"/>
        </w:rPr>
      </w:pPr>
      <w:r w:rsidRPr="0042275E">
        <w:rPr>
          <w:rFonts w:ascii="Arial" w:hAnsi="Arial" w:cs="Arial"/>
          <w:color w:val="auto"/>
          <w:lang w:val="fr-CH"/>
        </w:rPr>
        <w:t xml:space="preserve">Le Locataire s’engage à conclure une police d’assurance responsabilité civile pour les locaux qu’il occupe, avec une couverture minimale de </w:t>
      </w:r>
      <w:r w:rsidR="00085ED2">
        <w:rPr>
          <w:rFonts w:ascii="Arial" w:hAnsi="Arial" w:cs="Arial"/>
          <w:color w:val="auto"/>
          <w:lang w:val="fr-CH"/>
        </w:rPr>
        <w:t>CHF</w:t>
      </w:r>
      <w:r w:rsidRPr="0042275E">
        <w:rPr>
          <w:rFonts w:ascii="Arial" w:hAnsi="Arial" w:cs="Arial"/>
          <w:color w:val="auto"/>
          <w:lang w:val="fr-CH"/>
        </w:rPr>
        <w:t xml:space="preserve"> </w:t>
      </w:r>
      <w:r w:rsidRPr="0042275E">
        <w:rPr>
          <w:rStyle w:val="rzfFormularlinie"/>
          <w:rFonts w:ascii="Arial" w:hAnsi="Arial" w:cs="Arial"/>
          <w:color w:val="auto"/>
          <w:sz w:val="24"/>
          <w:szCs w:val="24"/>
          <w:lang w:val="fr-CH"/>
        </w:rPr>
        <w:t>[</w:t>
      </w:r>
      <w:r w:rsidR="00085ED2" w:rsidRPr="00085ED2">
        <w:rPr>
          <w:rStyle w:val="rzfFormularlinie"/>
          <w:rFonts w:ascii="Arial" w:hAnsi="Arial" w:cs="Arial"/>
          <w:color w:val="auto"/>
          <w:sz w:val="24"/>
          <w:szCs w:val="24"/>
          <w:shd w:val="clear" w:color="auto" w:fill="D9D9D9" w:themeFill="background1" w:themeFillShade="D9"/>
          <w:lang w:val="fr-CH"/>
        </w:rPr>
        <w:t>x</w:t>
      </w:r>
      <w:r w:rsidRPr="0042275E">
        <w:rPr>
          <w:rStyle w:val="rzfFormularlinie"/>
          <w:rFonts w:ascii="Arial" w:hAnsi="Arial" w:cs="Arial"/>
          <w:color w:val="auto"/>
          <w:sz w:val="24"/>
          <w:szCs w:val="24"/>
          <w:lang w:val="fr-CH"/>
        </w:rPr>
        <w:t>]</w:t>
      </w:r>
      <w:r w:rsidRPr="0042275E">
        <w:rPr>
          <w:rFonts w:ascii="Arial" w:hAnsi="Arial" w:cs="Arial"/>
          <w:color w:val="auto"/>
          <w:lang w:val="fr-CH"/>
        </w:rPr>
        <w:t>.</w:t>
      </w:r>
    </w:p>
    <w:p w14:paraId="61B37F82" w14:textId="3CD0A378" w:rsidR="003A06FA" w:rsidRPr="0042275E" w:rsidRDefault="003A06FA" w:rsidP="00E14AF4">
      <w:pPr>
        <w:pStyle w:val="rStandard"/>
        <w:numPr>
          <w:ilvl w:val="0"/>
          <w:numId w:val="1"/>
        </w:numPr>
        <w:ind w:left="0" w:firstLine="0"/>
        <w:rPr>
          <w:rFonts w:ascii="Arial" w:hAnsi="Arial" w:cs="Arial"/>
          <w:color w:val="auto"/>
          <w:lang w:val="fr-CH"/>
        </w:rPr>
      </w:pPr>
      <w:r w:rsidRPr="0042275E">
        <w:rPr>
          <w:rFonts w:ascii="Arial" w:hAnsi="Arial" w:cs="Arial"/>
          <w:color w:val="auto"/>
          <w:lang w:val="fr-CH"/>
        </w:rPr>
        <w:t>Le Locataire s’engage également à contracter une assurance ménage couvrant l’ensemble de son mobilier, de son matériel et de ses installations contre l’incendie, les dégâts d’eau, le vol, le bris de glace et autres sinistres analogues.</w:t>
      </w:r>
    </w:p>
    <w:p w14:paraId="3E2F8A6C" w14:textId="12338CA1" w:rsidR="003A06FA" w:rsidRDefault="003A06FA" w:rsidP="00E14AF4">
      <w:pPr>
        <w:pStyle w:val="rStandard"/>
        <w:numPr>
          <w:ilvl w:val="0"/>
          <w:numId w:val="1"/>
        </w:numPr>
        <w:spacing w:after="0"/>
        <w:ind w:left="0" w:firstLine="0"/>
        <w:rPr>
          <w:rFonts w:ascii="Arial" w:hAnsi="Arial" w:cs="Arial"/>
          <w:color w:val="auto"/>
          <w:lang w:val="fr-CH"/>
        </w:rPr>
      </w:pPr>
      <w:r w:rsidRPr="0042275E">
        <w:rPr>
          <w:rFonts w:ascii="Arial" w:hAnsi="Arial" w:cs="Arial"/>
          <w:color w:val="auto"/>
          <w:lang w:val="fr-CH"/>
        </w:rPr>
        <w:t xml:space="preserve">En contresignant le présent bail, le Locataire atteste formellement être au bénéfice de ces </w:t>
      </w:r>
      <w:r w:rsidR="0000263E">
        <w:rPr>
          <w:rFonts w:ascii="Arial" w:hAnsi="Arial" w:cs="Arial"/>
          <w:color w:val="auto"/>
          <w:lang w:val="fr-CH"/>
        </w:rPr>
        <w:t xml:space="preserve">autorisations et </w:t>
      </w:r>
      <w:r w:rsidRPr="0042275E">
        <w:rPr>
          <w:rFonts w:ascii="Arial" w:hAnsi="Arial" w:cs="Arial"/>
          <w:color w:val="auto"/>
          <w:lang w:val="fr-CH"/>
        </w:rPr>
        <w:t>assurances et s’engage irrévocablement à les conserver pendant toute la durée du bail et de ses renouvellements, avec une couverture suffisante. Si le Bailleur en fait la demande, le Locataire lui remettra une copie des polices d’assurance.</w:t>
      </w:r>
    </w:p>
    <w:p w14:paraId="1CF2E000" w14:textId="77777777" w:rsidR="00672D9D" w:rsidRPr="0042275E" w:rsidRDefault="00672D9D" w:rsidP="00E14AF4">
      <w:pPr>
        <w:pStyle w:val="rStandard"/>
        <w:numPr>
          <w:ilvl w:val="0"/>
          <w:numId w:val="1"/>
        </w:numPr>
        <w:spacing w:after="0"/>
        <w:ind w:left="0" w:firstLine="0"/>
        <w:rPr>
          <w:rFonts w:ascii="Arial" w:hAnsi="Arial" w:cs="Arial"/>
          <w:color w:val="auto"/>
          <w:lang w:val="fr-CH"/>
        </w:rPr>
      </w:pPr>
    </w:p>
    <w:p w14:paraId="40DE362A" w14:textId="16C76200" w:rsidR="003A06FA" w:rsidRPr="00672D9D" w:rsidRDefault="003A06FA" w:rsidP="00E14AF4">
      <w:pPr>
        <w:pStyle w:val="rberschrift2"/>
        <w:numPr>
          <w:ilvl w:val="1"/>
          <w:numId w:val="3"/>
        </w:numPr>
        <w:spacing w:before="0" w:after="120"/>
        <w:ind w:left="0" w:firstLine="0"/>
        <w:jc w:val="both"/>
        <w:rPr>
          <w:b/>
          <w:bCs/>
          <w:i w:val="0"/>
          <w:iCs w:val="0"/>
          <w:color w:val="auto"/>
          <w:lang w:val="fr-CH"/>
        </w:rPr>
      </w:pPr>
      <w:r w:rsidRPr="00672D9D">
        <w:rPr>
          <w:b/>
          <w:bCs/>
          <w:i w:val="0"/>
          <w:iCs w:val="0"/>
          <w:color w:val="auto"/>
          <w:lang w:val="fr-CH"/>
        </w:rPr>
        <w:t>Article 1</w:t>
      </w:r>
      <w:r w:rsidR="000D1055">
        <w:rPr>
          <w:b/>
          <w:bCs/>
          <w:i w:val="0"/>
          <w:iCs w:val="0"/>
          <w:color w:val="auto"/>
          <w:lang w:val="fr-CH"/>
        </w:rPr>
        <w:t>2</w:t>
      </w:r>
      <w:r w:rsidRPr="00672D9D">
        <w:rPr>
          <w:b/>
          <w:bCs/>
          <w:i w:val="0"/>
          <w:iCs w:val="0"/>
          <w:color w:val="auto"/>
          <w:lang w:val="fr-CH"/>
        </w:rPr>
        <w:tab/>
      </w:r>
      <w:r w:rsidR="00481CDA">
        <w:rPr>
          <w:b/>
          <w:bCs/>
          <w:i w:val="0"/>
          <w:iCs w:val="0"/>
          <w:color w:val="auto"/>
          <w:lang w:val="fr-CH"/>
        </w:rPr>
        <w:t>Entretien des locaux</w:t>
      </w:r>
    </w:p>
    <w:p w14:paraId="27D0B670" w14:textId="28103445" w:rsidR="003A06FA" w:rsidRPr="0042275E" w:rsidRDefault="003A06FA" w:rsidP="00E14AF4">
      <w:pPr>
        <w:pStyle w:val="rStandard"/>
        <w:numPr>
          <w:ilvl w:val="0"/>
          <w:numId w:val="1"/>
        </w:numPr>
        <w:ind w:left="0" w:firstLine="0"/>
        <w:rPr>
          <w:rFonts w:ascii="Arial" w:hAnsi="Arial" w:cs="Arial"/>
          <w:color w:val="auto"/>
          <w:lang w:val="fr-CH"/>
        </w:rPr>
      </w:pPr>
      <w:r w:rsidRPr="0042275E">
        <w:rPr>
          <w:rFonts w:ascii="Arial" w:hAnsi="Arial" w:cs="Arial"/>
          <w:color w:val="auto"/>
          <w:lang w:val="fr-CH"/>
        </w:rPr>
        <w:t>Le Bailleur entret</w:t>
      </w:r>
      <w:r w:rsidR="00672D9D">
        <w:rPr>
          <w:rFonts w:ascii="Arial" w:hAnsi="Arial" w:cs="Arial"/>
          <w:color w:val="auto"/>
          <w:lang w:val="fr-CH"/>
        </w:rPr>
        <w:t xml:space="preserve">ient </w:t>
      </w:r>
      <w:r w:rsidR="00481CDA">
        <w:rPr>
          <w:rFonts w:ascii="Arial" w:hAnsi="Arial" w:cs="Arial"/>
          <w:color w:val="auto"/>
          <w:lang w:val="fr-CH"/>
        </w:rPr>
        <w:t>les locaux</w:t>
      </w:r>
      <w:r w:rsidRPr="0042275E">
        <w:rPr>
          <w:rFonts w:ascii="Arial" w:hAnsi="Arial" w:cs="Arial"/>
          <w:color w:val="auto"/>
          <w:lang w:val="fr-CH"/>
        </w:rPr>
        <w:t xml:space="preserve"> et l</w:t>
      </w:r>
      <w:r w:rsidR="00481CDA">
        <w:rPr>
          <w:rFonts w:ascii="Arial" w:hAnsi="Arial" w:cs="Arial"/>
          <w:color w:val="auto"/>
          <w:lang w:val="fr-CH"/>
        </w:rPr>
        <w:t>es</w:t>
      </w:r>
      <w:r w:rsidRPr="0042275E">
        <w:rPr>
          <w:rFonts w:ascii="Arial" w:hAnsi="Arial" w:cs="Arial"/>
          <w:color w:val="auto"/>
          <w:lang w:val="fr-CH"/>
        </w:rPr>
        <w:t xml:space="preserve"> </w:t>
      </w:r>
      <w:r w:rsidR="00672D9D">
        <w:rPr>
          <w:rFonts w:ascii="Arial" w:hAnsi="Arial" w:cs="Arial"/>
          <w:color w:val="auto"/>
          <w:lang w:val="fr-CH"/>
        </w:rPr>
        <w:t>conserve</w:t>
      </w:r>
      <w:r w:rsidRPr="0042275E">
        <w:rPr>
          <w:rFonts w:ascii="Arial" w:hAnsi="Arial" w:cs="Arial"/>
          <w:color w:val="auto"/>
          <w:lang w:val="fr-CH"/>
        </w:rPr>
        <w:t xml:space="preserve"> dans un état approprié à l’usage convenu.</w:t>
      </w:r>
    </w:p>
    <w:p w14:paraId="4F565D02" w14:textId="67DE53E9" w:rsidR="00E14AF4" w:rsidRPr="00E14AF4" w:rsidRDefault="003A06FA" w:rsidP="00E14AF4">
      <w:pPr>
        <w:pStyle w:val="rStandard"/>
        <w:numPr>
          <w:ilvl w:val="0"/>
          <w:numId w:val="1"/>
        </w:numPr>
        <w:ind w:left="0" w:firstLine="0"/>
        <w:rPr>
          <w:rFonts w:ascii="Arial" w:hAnsi="Arial" w:cs="Arial"/>
          <w:color w:val="auto"/>
          <w:lang w:val="fr-CH"/>
        </w:rPr>
      </w:pPr>
      <w:r w:rsidRPr="0042275E">
        <w:rPr>
          <w:rFonts w:ascii="Arial" w:hAnsi="Arial" w:cs="Arial"/>
          <w:color w:val="auto"/>
          <w:lang w:val="fr-CH"/>
        </w:rPr>
        <w:t>Les menus travaux de nettoyage et de réparation incombent au Locataire</w:t>
      </w:r>
      <w:r w:rsidR="00672D9D">
        <w:rPr>
          <w:rFonts w:ascii="Arial" w:hAnsi="Arial" w:cs="Arial"/>
          <w:color w:val="auto"/>
          <w:lang w:val="fr-CH"/>
        </w:rPr>
        <w:t>, qui</w:t>
      </w:r>
      <w:r w:rsidRPr="0042275E">
        <w:rPr>
          <w:rFonts w:ascii="Arial" w:hAnsi="Arial" w:cs="Arial"/>
          <w:color w:val="auto"/>
          <w:lang w:val="fr-CH"/>
        </w:rPr>
        <w:t xml:space="preserve"> les exécute dans les règles de l’art, en faisant au besoin appel à des professionnels qualifiés.</w:t>
      </w:r>
      <w:r w:rsidR="00E14AF4">
        <w:rPr>
          <w:rFonts w:ascii="Arial" w:hAnsi="Arial" w:cs="Arial"/>
          <w:color w:val="auto"/>
          <w:lang w:val="fr-CH"/>
        </w:rPr>
        <w:t xml:space="preserve"> </w:t>
      </w:r>
    </w:p>
    <w:p w14:paraId="0CF39D9D" w14:textId="6C1157E7" w:rsidR="003A06FA" w:rsidRPr="0042275E" w:rsidRDefault="00E14AF4" w:rsidP="00E14AF4">
      <w:pPr>
        <w:pStyle w:val="rStandard"/>
        <w:numPr>
          <w:ilvl w:val="0"/>
          <w:numId w:val="1"/>
        </w:numPr>
        <w:ind w:left="0" w:firstLine="0"/>
        <w:rPr>
          <w:rFonts w:ascii="Arial" w:hAnsi="Arial" w:cs="Arial"/>
          <w:color w:val="auto"/>
          <w:lang w:val="fr-CH"/>
        </w:rPr>
      </w:pPr>
      <w:r>
        <w:rPr>
          <w:rFonts w:ascii="Arial" w:hAnsi="Arial" w:cs="Arial"/>
          <w:color w:val="auto"/>
          <w:lang w:val="fr-CH"/>
        </w:rPr>
        <w:t>Les autres travaux de réparation et</w:t>
      </w:r>
      <w:r w:rsidR="00A563BE">
        <w:rPr>
          <w:rFonts w:ascii="Arial" w:hAnsi="Arial" w:cs="Arial"/>
          <w:color w:val="auto"/>
          <w:lang w:val="fr-CH"/>
        </w:rPr>
        <w:t xml:space="preserve"> de</w:t>
      </w:r>
      <w:r>
        <w:rPr>
          <w:rFonts w:ascii="Arial" w:hAnsi="Arial" w:cs="Arial"/>
          <w:color w:val="auto"/>
          <w:lang w:val="fr-CH"/>
        </w:rPr>
        <w:t xml:space="preserve"> rénovation incombent au Bailleur. L</w:t>
      </w:r>
      <w:r w:rsidRPr="0042275E">
        <w:rPr>
          <w:rFonts w:ascii="Arial" w:hAnsi="Arial" w:cs="Arial"/>
          <w:color w:val="auto"/>
          <w:lang w:val="fr-CH"/>
        </w:rPr>
        <w:t>e Locataire les lui signale immédiatement</w:t>
      </w:r>
      <w:r>
        <w:rPr>
          <w:rFonts w:ascii="Arial" w:hAnsi="Arial" w:cs="Arial"/>
          <w:color w:val="auto"/>
          <w:lang w:val="fr-CH"/>
        </w:rPr>
        <w:t>, faute de quoi</w:t>
      </w:r>
      <w:r w:rsidRPr="0042275E">
        <w:rPr>
          <w:rFonts w:ascii="Arial" w:hAnsi="Arial" w:cs="Arial"/>
          <w:color w:val="auto"/>
          <w:lang w:val="fr-CH"/>
        </w:rPr>
        <w:t xml:space="preserve"> il répond du dommage en résultant</w:t>
      </w:r>
      <w:r>
        <w:rPr>
          <w:rFonts w:ascii="Arial" w:hAnsi="Arial" w:cs="Arial"/>
          <w:color w:val="auto"/>
          <w:lang w:val="fr-CH"/>
        </w:rPr>
        <w:t xml:space="preserve">. En tous les cas, l’exécution desdits travaux est subordonnée à l’accord écrit préalable du Bailleur. </w:t>
      </w:r>
    </w:p>
    <w:p w14:paraId="01E6A0D3" w14:textId="25B9249C" w:rsidR="003A06FA" w:rsidRDefault="003A06FA" w:rsidP="00E14AF4">
      <w:pPr>
        <w:pStyle w:val="rStandard"/>
        <w:numPr>
          <w:ilvl w:val="0"/>
          <w:numId w:val="1"/>
        </w:numPr>
        <w:spacing w:after="0"/>
        <w:ind w:left="0" w:firstLine="0"/>
        <w:rPr>
          <w:rFonts w:ascii="Arial" w:hAnsi="Arial" w:cs="Arial"/>
          <w:color w:val="auto"/>
          <w:lang w:val="fr-CH"/>
        </w:rPr>
      </w:pPr>
      <w:r w:rsidRPr="0042275E">
        <w:rPr>
          <w:rFonts w:ascii="Arial" w:hAnsi="Arial" w:cs="Arial"/>
          <w:color w:val="auto"/>
          <w:lang w:val="fr-CH"/>
        </w:rPr>
        <w:t>En présence d’un défaut nécessitant une intervention immédiate, le Locataire prend les mesures nécessaires à la préservation de la chose louée</w:t>
      </w:r>
      <w:r w:rsidR="00672D9D">
        <w:rPr>
          <w:rFonts w:ascii="Arial" w:hAnsi="Arial" w:cs="Arial"/>
          <w:color w:val="auto"/>
          <w:lang w:val="fr-CH"/>
        </w:rPr>
        <w:t xml:space="preserve">, </w:t>
      </w:r>
      <w:r w:rsidR="00672D9D" w:rsidRPr="0042275E">
        <w:rPr>
          <w:rFonts w:ascii="Arial" w:hAnsi="Arial" w:cs="Arial"/>
          <w:color w:val="auto"/>
          <w:lang w:val="fr-CH"/>
        </w:rPr>
        <w:t>dans la mesure où cela peut être exigé de lui</w:t>
      </w:r>
      <w:r w:rsidRPr="0042275E">
        <w:rPr>
          <w:rFonts w:ascii="Arial" w:hAnsi="Arial" w:cs="Arial"/>
          <w:color w:val="auto"/>
          <w:lang w:val="fr-CH"/>
        </w:rPr>
        <w:t>.</w:t>
      </w:r>
      <w:r w:rsidR="00672D9D">
        <w:rPr>
          <w:rFonts w:ascii="Arial" w:hAnsi="Arial" w:cs="Arial"/>
          <w:color w:val="auto"/>
          <w:lang w:val="fr-CH"/>
        </w:rPr>
        <w:t xml:space="preserve"> A défaut</w:t>
      </w:r>
      <w:r w:rsidRPr="0042275E">
        <w:rPr>
          <w:rFonts w:ascii="Arial" w:hAnsi="Arial" w:cs="Arial"/>
          <w:color w:val="auto"/>
          <w:lang w:val="fr-CH"/>
        </w:rPr>
        <w:t>, il répond du dommage en résultant.</w:t>
      </w:r>
    </w:p>
    <w:p w14:paraId="4ABE4871" w14:textId="77777777" w:rsidR="000F11C8" w:rsidRPr="0042275E" w:rsidRDefault="000F11C8" w:rsidP="00E14AF4">
      <w:pPr>
        <w:pStyle w:val="rStandard"/>
        <w:numPr>
          <w:ilvl w:val="0"/>
          <w:numId w:val="1"/>
        </w:numPr>
        <w:spacing w:after="0"/>
        <w:ind w:left="0" w:firstLine="0"/>
        <w:rPr>
          <w:rFonts w:ascii="Arial" w:hAnsi="Arial" w:cs="Arial"/>
          <w:color w:val="auto"/>
          <w:lang w:val="fr-CH"/>
        </w:rPr>
      </w:pPr>
    </w:p>
    <w:p w14:paraId="07B477D4" w14:textId="22376D24" w:rsidR="003A06FA" w:rsidRPr="000F11C8" w:rsidRDefault="003A06FA" w:rsidP="00E14AF4">
      <w:pPr>
        <w:pStyle w:val="rberschrift2"/>
        <w:numPr>
          <w:ilvl w:val="1"/>
          <w:numId w:val="3"/>
        </w:numPr>
        <w:spacing w:before="0" w:after="120"/>
        <w:ind w:left="0" w:firstLine="0"/>
        <w:jc w:val="both"/>
        <w:rPr>
          <w:b/>
          <w:bCs/>
          <w:i w:val="0"/>
          <w:iCs w:val="0"/>
          <w:color w:val="auto"/>
          <w:lang w:val="fr-CH"/>
        </w:rPr>
      </w:pPr>
      <w:r w:rsidRPr="000F11C8">
        <w:rPr>
          <w:b/>
          <w:bCs/>
          <w:i w:val="0"/>
          <w:iCs w:val="0"/>
          <w:color w:val="auto"/>
          <w:lang w:val="fr-CH"/>
        </w:rPr>
        <w:t>Article 1</w:t>
      </w:r>
      <w:r w:rsidR="000D1055">
        <w:rPr>
          <w:b/>
          <w:bCs/>
          <w:i w:val="0"/>
          <w:iCs w:val="0"/>
          <w:color w:val="auto"/>
          <w:lang w:val="fr-CH"/>
        </w:rPr>
        <w:t>3</w:t>
      </w:r>
      <w:r w:rsidRPr="000F11C8">
        <w:rPr>
          <w:b/>
          <w:bCs/>
          <w:i w:val="0"/>
          <w:iCs w:val="0"/>
          <w:color w:val="auto"/>
          <w:lang w:val="fr-CH"/>
        </w:rPr>
        <w:tab/>
        <w:t>Inspections, réparations et rénovations de</w:t>
      </w:r>
      <w:r w:rsidR="000F11C8">
        <w:rPr>
          <w:b/>
          <w:bCs/>
          <w:i w:val="0"/>
          <w:iCs w:val="0"/>
          <w:color w:val="auto"/>
          <w:lang w:val="fr-CH"/>
        </w:rPr>
        <w:t>s locaux</w:t>
      </w:r>
    </w:p>
    <w:p w14:paraId="5414098C" w14:textId="2694BFAC" w:rsidR="000F11C8" w:rsidRDefault="000F11C8" w:rsidP="00E14AF4">
      <w:pPr>
        <w:pStyle w:val="rStandard"/>
        <w:numPr>
          <w:ilvl w:val="0"/>
          <w:numId w:val="1"/>
        </w:numPr>
        <w:ind w:left="0" w:firstLine="0"/>
        <w:rPr>
          <w:rFonts w:ascii="Arial" w:hAnsi="Arial" w:cs="Arial"/>
          <w:color w:val="auto"/>
          <w:lang w:val="fr-CH"/>
        </w:rPr>
      </w:pPr>
      <w:r>
        <w:rPr>
          <w:rFonts w:ascii="Arial" w:hAnsi="Arial" w:cs="Arial"/>
          <w:color w:val="auto"/>
          <w:lang w:val="fr-CH"/>
        </w:rPr>
        <w:t>Dans</w:t>
      </w:r>
      <w:r w:rsidR="00492B6A">
        <w:rPr>
          <w:rFonts w:ascii="Arial" w:hAnsi="Arial" w:cs="Arial"/>
          <w:color w:val="auto"/>
          <w:lang w:val="fr-CH"/>
        </w:rPr>
        <w:t xml:space="preserve"> la mesure nécessaire à l’entretien, à la vente ou à une relocation ultérieure,</w:t>
      </w:r>
      <w:r w:rsidRPr="0042275E">
        <w:rPr>
          <w:rFonts w:ascii="Arial" w:hAnsi="Arial" w:cs="Arial"/>
          <w:color w:val="auto"/>
          <w:lang w:val="fr-CH"/>
        </w:rPr>
        <w:t xml:space="preserve"> </w:t>
      </w:r>
      <w:r>
        <w:rPr>
          <w:rFonts w:ascii="Arial" w:hAnsi="Arial" w:cs="Arial"/>
          <w:color w:val="auto"/>
          <w:lang w:val="fr-CH"/>
        </w:rPr>
        <w:t>l</w:t>
      </w:r>
      <w:r w:rsidR="003A06FA" w:rsidRPr="0042275E">
        <w:rPr>
          <w:rFonts w:ascii="Arial" w:hAnsi="Arial" w:cs="Arial"/>
          <w:color w:val="auto"/>
          <w:lang w:val="fr-CH"/>
        </w:rPr>
        <w:t xml:space="preserve">e Bailleur </w:t>
      </w:r>
      <w:r>
        <w:rPr>
          <w:rFonts w:ascii="Arial" w:hAnsi="Arial" w:cs="Arial"/>
          <w:color w:val="auto"/>
          <w:lang w:val="fr-CH"/>
        </w:rPr>
        <w:t>peut</w:t>
      </w:r>
      <w:r w:rsidR="003A06FA" w:rsidRPr="0042275E">
        <w:rPr>
          <w:rFonts w:ascii="Arial" w:hAnsi="Arial" w:cs="Arial"/>
          <w:color w:val="auto"/>
          <w:lang w:val="fr-CH"/>
        </w:rPr>
        <w:t xml:space="preserve">, moyennant </w:t>
      </w:r>
      <w:r>
        <w:rPr>
          <w:rFonts w:ascii="Arial" w:hAnsi="Arial" w:cs="Arial"/>
          <w:color w:val="auto"/>
          <w:lang w:val="fr-CH"/>
        </w:rPr>
        <w:t>avis</w:t>
      </w:r>
      <w:r w:rsidR="003A06FA" w:rsidRPr="0042275E">
        <w:rPr>
          <w:rFonts w:ascii="Arial" w:hAnsi="Arial" w:cs="Arial"/>
          <w:color w:val="auto"/>
          <w:lang w:val="fr-CH"/>
        </w:rPr>
        <w:t xml:space="preserve"> préalable </w:t>
      </w:r>
      <w:r>
        <w:rPr>
          <w:rFonts w:ascii="Arial" w:hAnsi="Arial" w:cs="Arial"/>
          <w:color w:val="auto"/>
          <w:lang w:val="fr-CH"/>
        </w:rPr>
        <w:t>au</w:t>
      </w:r>
      <w:r w:rsidR="003A06FA" w:rsidRPr="0042275E">
        <w:rPr>
          <w:rFonts w:ascii="Arial" w:hAnsi="Arial" w:cs="Arial"/>
          <w:color w:val="auto"/>
          <w:lang w:val="fr-CH"/>
        </w:rPr>
        <w:t xml:space="preserve"> Locataire, </w:t>
      </w:r>
      <w:r>
        <w:rPr>
          <w:rFonts w:ascii="Arial" w:hAnsi="Arial" w:cs="Arial"/>
          <w:color w:val="auto"/>
          <w:lang w:val="fr-CH"/>
        </w:rPr>
        <w:t>in</w:t>
      </w:r>
      <w:r w:rsidR="003A06FA" w:rsidRPr="0042275E">
        <w:rPr>
          <w:rFonts w:ascii="Arial" w:hAnsi="Arial" w:cs="Arial"/>
          <w:color w:val="auto"/>
          <w:lang w:val="fr-CH"/>
        </w:rPr>
        <w:t>spect</w:t>
      </w:r>
      <w:r w:rsidR="00E14AF4">
        <w:rPr>
          <w:rFonts w:ascii="Arial" w:hAnsi="Arial" w:cs="Arial"/>
          <w:color w:val="auto"/>
          <w:lang w:val="fr-CH"/>
        </w:rPr>
        <w:t>er</w:t>
      </w:r>
      <w:r w:rsidR="003A06FA" w:rsidRPr="0042275E">
        <w:rPr>
          <w:rFonts w:ascii="Arial" w:hAnsi="Arial" w:cs="Arial"/>
          <w:color w:val="auto"/>
          <w:lang w:val="fr-CH"/>
        </w:rPr>
        <w:t xml:space="preserve"> la chose louée</w:t>
      </w:r>
      <w:r>
        <w:rPr>
          <w:rFonts w:ascii="Arial" w:hAnsi="Arial" w:cs="Arial"/>
          <w:color w:val="auto"/>
          <w:lang w:val="fr-CH"/>
        </w:rPr>
        <w:t xml:space="preserve">. </w:t>
      </w:r>
    </w:p>
    <w:p w14:paraId="0BADEFFB" w14:textId="621F2CF2" w:rsidR="007B633C" w:rsidRDefault="000F11C8" w:rsidP="00A563BE">
      <w:pPr>
        <w:pStyle w:val="rStandard"/>
        <w:numPr>
          <w:ilvl w:val="1"/>
          <w:numId w:val="3"/>
        </w:numPr>
        <w:tabs>
          <w:tab w:val="left" w:pos="357"/>
        </w:tabs>
        <w:spacing w:after="0"/>
        <w:ind w:left="0" w:firstLine="0"/>
        <w:rPr>
          <w:rFonts w:ascii="Arial" w:hAnsi="Arial" w:cs="Arial"/>
          <w:color w:val="auto"/>
          <w:lang w:val="fr-CH"/>
        </w:rPr>
      </w:pPr>
      <w:r w:rsidRPr="000F11C8">
        <w:rPr>
          <w:rFonts w:ascii="Arial" w:hAnsi="Arial" w:cs="Arial"/>
          <w:color w:val="auto"/>
          <w:lang w:val="fr-CH"/>
        </w:rPr>
        <w:t>De</w:t>
      </w:r>
      <w:r w:rsidR="003A06FA" w:rsidRPr="000F11C8">
        <w:rPr>
          <w:rFonts w:ascii="Arial" w:hAnsi="Arial" w:cs="Arial"/>
          <w:color w:val="auto"/>
          <w:lang w:val="fr-CH"/>
        </w:rPr>
        <w:t xml:space="preserve">s rénovations ou des modifications de la chose louée peuvent être </w:t>
      </w:r>
      <w:r w:rsidRPr="000F11C8">
        <w:rPr>
          <w:rFonts w:ascii="Arial" w:hAnsi="Arial" w:cs="Arial"/>
          <w:color w:val="auto"/>
          <w:lang w:val="fr-CH"/>
        </w:rPr>
        <w:t>effectuées</w:t>
      </w:r>
      <w:r w:rsidR="003A06FA" w:rsidRPr="000F11C8">
        <w:rPr>
          <w:rFonts w:ascii="Arial" w:hAnsi="Arial" w:cs="Arial"/>
          <w:color w:val="auto"/>
          <w:lang w:val="fr-CH"/>
        </w:rPr>
        <w:t xml:space="preserve"> par le Bailleur </w:t>
      </w:r>
      <w:r w:rsidRPr="000F11C8">
        <w:rPr>
          <w:rFonts w:ascii="Arial" w:hAnsi="Arial" w:cs="Arial"/>
          <w:color w:val="auto"/>
          <w:lang w:val="fr-CH"/>
        </w:rPr>
        <w:t>dans la mesure où</w:t>
      </w:r>
      <w:r w:rsidR="003A06FA" w:rsidRPr="000F11C8">
        <w:rPr>
          <w:rFonts w:ascii="Arial" w:hAnsi="Arial" w:cs="Arial"/>
          <w:color w:val="auto"/>
          <w:lang w:val="fr-CH"/>
        </w:rPr>
        <w:t xml:space="preserve"> elles peuvent</w:t>
      </w:r>
      <w:r w:rsidRPr="000F11C8">
        <w:rPr>
          <w:rFonts w:ascii="Arial" w:hAnsi="Arial" w:cs="Arial"/>
          <w:color w:val="auto"/>
          <w:lang w:val="fr-CH"/>
        </w:rPr>
        <w:t xml:space="preserve"> être</w:t>
      </w:r>
      <w:r w:rsidR="003A06FA" w:rsidRPr="000F11C8">
        <w:rPr>
          <w:rFonts w:ascii="Arial" w:hAnsi="Arial" w:cs="Arial"/>
          <w:color w:val="auto"/>
          <w:lang w:val="fr-CH"/>
        </w:rPr>
        <w:t xml:space="preserve"> raisonnablement imposées au Locataire</w:t>
      </w:r>
      <w:r w:rsidR="008C05B1">
        <w:rPr>
          <w:rFonts w:ascii="Arial" w:hAnsi="Arial" w:cs="Arial"/>
          <w:color w:val="auto"/>
          <w:lang w:val="fr-CH"/>
        </w:rPr>
        <w:t xml:space="preserve"> et que le bail n’a pas été résilié</w:t>
      </w:r>
      <w:r>
        <w:rPr>
          <w:rFonts w:ascii="Arial" w:hAnsi="Arial" w:cs="Arial"/>
          <w:color w:val="auto"/>
          <w:lang w:val="fr-CH"/>
        </w:rPr>
        <w:t>.</w:t>
      </w:r>
      <w:r w:rsidR="00492B6A">
        <w:rPr>
          <w:rFonts w:ascii="Arial" w:hAnsi="Arial" w:cs="Arial"/>
          <w:color w:val="auto"/>
          <w:lang w:val="fr-CH"/>
        </w:rPr>
        <w:t xml:space="preserve"> Il avise le Locataire suffisamment à l’avance et aussitôt que possible, sauf cas urgent, et lui donne l’occasion de donner son avis et/ou de solliciter des renseignements complémentaires. </w:t>
      </w:r>
    </w:p>
    <w:p w14:paraId="061F816D" w14:textId="77777777" w:rsidR="007D6A1C" w:rsidRPr="00A563BE" w:rsidRDefault="007D6A1C" w:rsidP="00A563BE">
      <w:pPr>
        <w:pStyle w:val="rStandard"/>
        <w:numPr>
          <w:ilvl w:val="1"/>
          <w:numId w:val="3"/>
        </w:numPr>
        <w:tabs>
          <w:tab w:val="left" w:pos="357"/>
        </w:tabs>
        <w:spacing w:after="0"/>
        <w:ind w:left="0" w:firstLine="0"/>
        <w:rPr>
          <w:rFonts w:ascii="Arial" w:hAnsi="Arial" w:cs="Arial"/>
          <w:color w:val="auto"/>
          <w:lang w:val="fr-CH"/>
        </w:rPr>
      </w:pPr>
    </w:p>
    <w:p w14:paraId="32E8675F" w14:textId="40951478" w:rsidR="003A06FA" w:rsidRPr="007D6A1C" w:rsidRDefault="003A06FA" w:rsidP="007D6A1C">
      <w:pPr>
        <w:pStyle w:val="rberschrift2"/>
        <w:numPr>
          <w:ilvl w:val="1"/>
          <w:numId w:val="3"/>
        </w:numPr>
        <w:spacing w:before="0" w:after="120"/>
        <w:ind w:left="0" w:firstLine="0"/>
        <w:jc w:val="both"/>
        <w:rPr>
          <w:b/>
          <w:bCs/>
          <w:i w:val="0"/>
          <w:iCs w:val="0"/>
          <w:color w:val="auto"/>
          <w:lang w:val="fr-CH"/>
        </w:rPr>
      </w:pPr>
      <w:r w:rsidRPr="007D6A1C">
        <w:rPr>
          <w:b/>
          <w:bCs/>
          <w:i w:val="0"/>
          <w:iCs w:val="0"/>
          <w:color w:val="auto"/>
          <w:lang w:val="fr-CH"/>
        </w:rPr>
        <w:t>Article 1</w:t>
      </w:r>
      <w:r w:rsidR="000D1055">
        <w:rPr>
          <w:b/>
          <w:bCs/>
          <w:i w:val="0"/>
          <w:iCs w:val="0"/>
          <w:color w:val="auto"/>
          <w:lang w:val="fr-CH"/>
        </w:rPr>
        <w:t>4</w:t>
      </w:r>
      <w:r w:rsidRPr="007D6A1C">
        <w:rPr>
          <w:b/>
          <w:bCs/>
          <w:i w:val="0"/>
          <w:iCs w:val="0"/>
          <w:color w:val="auto"/>
          <w:lang w:val="fr-CH"/>
        </w:rPr>
        <w:tab/>
        <w:t>Sous-location</w:t>
      </w:r>
    </w:p>
    <w:p w14:paraId="71891DB2" w14:textId="5F02A934" w:rsidR="00A563BE" w:rsidRDefault="00A563BE" w:rsidP="007D6A1C">
      <w:pPr>
        <w:pStyle w:val="rStandard"/>
        <w:numPr>
          <w:ilvl w:val="0"/>
          <w:numId w:val="1"/>
        </w:numPr>
        <w:ind w:left="0" w:firstLine="0"/>
        <w:rPr>
          <w:rFonts w:ascii="Arial" w:hAnsi="Arial" w:cs="Arial"/>
          <w:color w:val="auto"/>
          <w:lang w:val="fr-CH"/>
        </w:rPr>
      </w:pPr>
      <w:r>
        <w:rPr>
          <w:rFonts w:ascii="Arial" w:hAnsi="Arial" w:cs="Arial"/>
          <w:color w:val="auto"/>
          <w:lang w:val="fr-CH"/>
        </w:rPr>
        <w:t>La sous-location de tout ou partie des locaux par le Locataire est subordonnée au</w:t>
      </w:r>
      <w:r w:rsidR="003A06FA" w:rsidRPr="0042275E">
        <w:rPr>
          <w:rFonts w:ascii="Arial" w:hAnsi="Arial" w:cs="Arial"/>
          <w:color w:val="auto"/>
          <w:lang w:val="fr-CH"/>
        </w:rPr>
        <w:t xml:space="preserve"> consentement écrit </w:t>
      </w:r>
      <w:r>
        <w:rPr>
          <w:rFonts w:ascii="Arial" w:hAnsi="Arial" w:cs="Arial"/>
          <w:color w:val="auto"/>
          <w:lang w:val="fr-CH"/>
        </w:rPr>
        <w:t xml:space="preserve">préalable </w:t>
      </w:r>
      <w:r w:rsidR="003A06FA" w:rsidRPr="0042275E">
        <w:rPr>
          <w:rFonts w:ascii="Arial" w:hAnsi="Arial" w:cs="Arial"/>
          <w:color w:val="auto"/>
          <w:lang w:val="fr-CH"/>
        </w:rPr>
        <w:t>du Bailleur</w:t>
      </w:r>
      <w:r>
        <w:rPr>
          <w:rFonts w:ascii="Arial" w:hAnsi="Arial" w:cs="Arial"/>
          <w:color w:val="auto"/>
          <w:lang w:val="fr-CH"/>
        </w:rPr>
        <w:t>. A cet effet, le Locataire renseigne le Bailleur sur les</w:t>
      </w:r>
      <w:r w:rsidR="003A06FA" w:rsidRPr="0042275E">
        <w:rPr>
          <w:rFonts w:ascii="Arial" w:hAnsi="Arial" w:cs="Arial"/>
          <w:color w:val="auto"/>
          <w:lang w:val="fr-CH"/>
        </w:rPr>
        <w:t xml:space="preserve"> conditions de la sous-location et lui fourni</w:t>
      </w:r>
      <w:r>
        <w:rPr>
          <w:rFonts w:ascii="Arial" w:hAnsi="Arial" w:cs="Arial"/>
          <w:color w:val="auto"/>
          <w:lang w:val="fr-CH"/>
        </w:rPr>
        <w:t>t</w:t>
      </w:r>
      <w:r w:rsidR="003A06FA" w:rsidRPr="0042275E">
        <w:rPr>
          <w:rFonts w:ascii="Arial" w:hAnsi="Arial" w:cs="Arial"/>
          <w:color w:val="auto"/>
          <w:lang w:val="fr-CH"/>
        </w:rPr>
        <w:t xml:space="preserve"> </w:t>
      </w:r>
      <w:r w:rsidR="007D6A1C">
        <w:rPr>
          <w:rFonts w:ascii="Arial" w:hAnsi="Arial" w:cs="Arial"/>
          <w:color w:val="auto"/>
          <w:lang w:val="fr-CH"/>
        </w:rPr>
        <w:t xml:space="preserve">toutes </w:t>
      </w:r>
      <w:r w:rsidR="003A06FA" w:rsidRPr="0042275E">
        <w:rPr>
          <w:rFonts w:ascii="Arial" w:hAnsi="Arial" w:cs="Arial"/>
          <w:color w:val="auto"/>
          <w:lang w:val="fr-CH"/>
        </w:rPr>
        <w:t xml:space="preserve">les </w:t>
      </w:r>
      <w:r>
        <w:rPr>
          <w:rFonts w:ascii="Arial" w:hAnsi="Arial" w:cs="Arial"/>
          <w:color w:val="auto"/>
          <w:lang w:val="fr-CH"/>
        </w:rPr>
        <w:t>informations visées par</w:t>
      </w:r>
      <w:r w:rsidR="003A06FA" w:rsidRPr="0042275E">
        <w:rPr>
          <w:rFonts w:ascii="Arial" w:hAnsi="Arial" w:cs="Arial"/>
          <w:color w:val="auto"/>
          <w:lang w:val="fr-CH"/>
        </w:rPr>
        <w:t xml:space="preserve"> l’article 262 CO.</w:t>
      </w:r>
      <w:r>
        <w:rPr>
          <w:rFonts w:ascii="Arial" w:hAnsi="Arial" w:cs="Arial"/>
          <w:color w:val="auto"/>
          <w:lang w:val="fr-CH"/>
        </w:rPr>
        <w:t xml:space="preserve"> </w:t>
      </w:r>
    </w:p>
    <w:p w14:paraId="61B7BBFB" w14:textId="5B500CFF" w:rsidR="003A06FA" w:rsidRDefault="00A563BE" w:rsidP="007D6A1C">
      <w:pPr>
        <w:pStyle w:val="rStandard"/>
        <w:numPr>
          <w:ilvl w:val="0"/>
          <w:numId w:val="1"/>
        </w:numPr>
        <w:ind w:left="0" w:firstLine="0"/>
        <w:rPr>
          <w:rFonts w:ascii="Arial" w:hAnsi="Arial" w:cs="Arial"/>
          <w:color w:val="auto"/>
          <w:lang w:val="fr-CH"/>
        </w:rPr>
      </w:pPr>
      <w:r w:rsidRPr="00A563BE">
        <w:rPr>
          <w:rFonts w:ascii="Arial" w:hAnsi="Arial" w:cs="Arial"/>
          <w:color w:val="auto"/>
          <w:lang w:val="fr-CH"/>
        </w:rPr>
        <w:t>Le Bailleur accepte ou refuse la sous-location dans le respect de l’art. 262 CO</w:t>
      </w:r>
      <w:r w:rsidR="007D6A1C">
        <w:rPr>
          <w:rFonts w:ascii="Arial" w:hAnsi="Arial" w:cs="Arial"/>
          <w:color w:val="auto"/>
          <w:lang w:val="fr-CH"/>
        </w:rPr>
        <w:t>, dans un</w:t>
      </w:r>
      <w:r w:rsidR="003A06FA" w:rsidRPr="007D6A1C">
        <w:rPr>
          <w:rFonts w:ascii="Arial" w:hAnsi="Arial" w:cs="Arial"/>
          <w:color w:val="auto"/>
          <w:lang w:val="fr-CH"/>
        </w:rPr>
        <w:t xml:space="preserve"> délai de 30 jours </w:t>
      </w:r>
      <w:r w:rsidR="007D6A1C">
        <w:rPr>
          <w:rFonts w:ascii="Arial" w:hAnsi="Arial" w:cs="Arial"/>
          <w:color w:val="auto"/>
          <w:lang w:val="fr-CH"/>
        </w:rPr>
        <w:t>à compter de</w:t>
      </w:r>
      <w:r w:rsidR="003A06FA" w:rsidRPr="007D6A1C">
        <w:rPr>
          <w:rFonts w:ascii="Arial" w:hAnsi="Arial" w:cs="Arial"/>
          <w:color w:val="auto"/>
          <w:lang w:val="fr-CH"/>
        </w:rPr>
        <w:t xml:space="preserve"> la demande du Locataire. Le délai court</w:t>
      </w:r>
      <w:r w:rsidR="007D6A1C">
        <w:rPr>
          <w:rFonts w:ascii="Arial" w:hAnsi="Arial" w:cs="Arial"/>
          <w:color w:val="auto"/>
          <w:lang w:val="fr-CH"/>
        </w:rPr>
        <w:t xml:space="preserve"> dès</w:t>
      </w:r>
      <w:r w:rsidR="003A06FA" w:rsidRPr="007D6A1C">
        <w:rPr>
          <w:rFonts w:ascii="Arial" w:hAnsi="Arial" w:cs="Arial"/>
          <w:color w:val="auto"/>
          <w:lang w:val="fr-CH"/>
        </w:rPr>
        <w:t xml:space="preserve"> réception par le Bailleur de </w:t>
      </w:r>
      <w:r w:rsidR="007D6A1C">
        <w:rPr>
          <w:rFonts w:ascii="Arial" w:hAnsi="Arial" w:cs="Arial"/>
          <w:color w:val="auto"/>
          <w:lang w:val="fr-CH"/>
        </w:rPr>
        <w:t xml:space="preserve">toutes les informations </w:t>
      </w:r>
      <w:r w:rsidR="003A06FA" w:rsidRPr="007D6A1C">
        <w:rPr>
          <w:rFonts w:ascii="Arial" w:hAnsi="Arial" w:cs="Arial"/>
          <w:color w:val="auto"/>
          <w:lang w:val="fr-CH"/>
        </w:rPr>
        <w:t xml:space="preserve">utiles. </w:t>
      </w:r>
    </w:p>
    <w:p w14:paraId="290F6669" w14:textId="53C1B1A0" w:rsidR="008C05B1" w:rsidRPr="008C05B1" w:rsidRDefault="008C05B1" w:rsidP="008C05B1">
      <w:pPr>
        <w:pStyle w:val="rStandard"/>
        <w:numPr>
          <w:ilvl w:val="0"/>
          <w:numId w:val="1"/>
        </w:numPr>
        <w:spacing w:after="0"/>
        <w:ind w:left="0" w:firstLine="0"/>
        <w:rPr>
          <w:rFonts w:ascii="Arial" w:hAnsi="Arial" w:cs="Arial"/>
          <w:color w:val="auto"/>
          <w:lang w:val="fr-CH"/>
        </w:rPr>
      </w:pPr>
      <w:r w:rsidRPr="008C05B1">
        <w:rPr>
          <w:rFonts w:ascii="Arial" w:hAnsi="Arial" w:cs="Arial"/>
          <w:lang w:val="fr-CH"/>
        </w:rPr>
        <w:lastRenderedPageBreak/>
        <w:t xml:space="preserve">Le </w:t>
      </w:r>
      <w:r>
        <w:rPr>
          <w:rFonts w:ascii="Arial" w:hAnsi="Arial" w:cs="Arial"/>
          <w:lang w:val="fr-CH"/>
        </w:rPr>
        <w:t>L</w:t>
      </w:r>
      <w:r w:rsidRPr="008C05B1">
        <w:rPr>
          <w:rFonts w:ascii="Arial" w:hAnsi="Arial" w:cs="Arial"/>
          <w:lang w:val="fr-CH"/>
        </w:rPr>
        <w:t xml:space="preserve">ocataire est garant envers le </w:t>
      </w:r>
      <w:r>
        <w:rPr>
          <w:rFonts w:ascii="Arial" w:hAnsi="Arial" w:cs="Arial"/>
          <w:lang w:val="fr-CH"/>
        </w:rPr>
        <w:t>B</w:t>
      </w:r>
      <w:r w:rsidRPr="008C05B1">
        <w:rPr>
          <w:rFonts w:ascii="Arial" w:hAnsi="Arial" w:cs="Arial"/>
          <w:lang w:val="fr-CH"/>
        </w:rPr>
        <w:t>ailleur que le sous-locataire ne la sous-louera pas lui</w:t>
      </w:r>
      <w:r>
        <w:rPr>
          <w:rFonts w:ascii="Arial" w:hAnsi="Arial" w:cs="Arial"/>
          <w:lang w:val="fr-CH"/>
        </w:rPr>
        <w:t>-</w:t>
      </w:r>
      <w:r w:rsidRPr="008C05B1">
        <w:rPr>
          <w:rFonts w:ascii="Arial" w:hAnsi="Arial" w:cs="Arial"/>
          <w:lang w:val="fr-CH"/>
        </w:rPr>
        <w:t xml:space="preserve">même à son tour sans l'autorisation du </w:t>
      </w:r>
      <w:r>
        <w:rPr>
          <w:rFonts w:ascii="Arial" w:hAnsi="Arial" w:cs="Arial"/>
          <w:lang w:val="fr-CH"/>
        </w:rPr>
        <w:t>B</w:t>
      </w:r>
      <w:r w:rsidRPr="008C05B1">
        <w:rPr>
          <w:rFonts w:ascii="Arial" w:hAnsi="Arial" w:cs="Arial"/>
          <w:lang w:val="fr-CH"/>
        </w:rPr>
        <w:t>ailleur</w:t>
      </w:r>
      <w:r>
        <w:rPr>
          <w:rFonts w:ascii="Arial" w:hAnsi="Arial" w:cs="Arial"/>
          <w:lang w:val="fr-CH"/>
        </w:rPr>
        <w:t>.</w:t>
      </w:r>
    </w:p>
    <w:p w14:paraId="6712D435" w14:textId="77777777" w:rsidR="008C05B1" w:rsidRPr="008C05B1" w:rsidRDefault="008C05B1" w:rsidP="008C05B1">
      <w:pPr>
        <w:pStyle w:val="rStandard"/>
        <w:numPr>
          <w:ilvl w:val="0"/>
          <w:numId w:val="1"/>
        </w:numPr>
        <w:spacing w:after="0"/>
        <w:ind w:left="0" w:firstLine="0"/>
        <w:rPr>
          <w:rFonts w:ascii="Arial" w:hAnsi="Arial" w:cs="Arial"/>
          <w:color w:val="auto"/>
          <w:lang w:val="fr-CH"/>
        </w:rPr>
      </w:pPr>
    </w:p>
    <w:p w14:paraId="4D3B5982" w14:textId="37A04171" w:rsidR="003A06FA" w:rsidRPr="0034185E" w:rsidRDefault="003A06FA" w:rsidP="000D1055">
      <w:pPr>
        <w:pStyle w:val="rberschrift2"/>
        <w:numPr>
          <w:ilvl w:val="1"/>
          <w:numId w:val="3"/>
        </w:numPr>
        <w:spacing w:before="0" w:after="120"/>
        <w:ind w:left="0" w:firstLine="0"/>
        <w:jc w:val="both"/>
        <w:rPr>
          <w:b/>
          <w:bCs/>
          <w:i w:val="0"/>
          <w:iCs w:val="0"/>
          <w:color w:val="auto"/>
          <w:lang w:val="fr-CH"/>
        </w:rPr>
      </w:pPr>
      <w:r w:rsidRPr="0034185E">
        <w:rPr>
          <w:b/>
          <w:bCs/>
          <w:i w:val="0"/>
          <w:iCs w:val="0"/>
          <w:color w:val="auto"/>
          <w:lang w:val="fr-CH"/>
        </w:rPr>
        <w:t>Article 1</w:t>
      </w:r>
      <w:r w:rsidR="000D1055">
        <w:rPr>
          <w:b/>
          <w:bCs/>
          <w:i w:val="0"/>
          <w:iCs w:val="0"/>
          <w:color w:val="auto"/>
          <w:lang w:val="fr-CH"/>
        </w:rPr>
        <w:t>5</w:t>
      </w:r>
      <w:r w:rsidRPr="0034185E">
        <w:rPr>
          <w:b/>
          <w:bCs/>
          <w:i w:val="0"/>
          <w:iCs w:val="0"/>
          <w:color w:val="auto"/>
          <w:lang w:val="fr-CH"/>
        </w:rPr>
        <w:tab/>
        <w:t xml:space="preserve">Restitution </w:t>
      </w:r>
      <w:r w:rsidR="00505C7D">
        <w:rPr>
          <w:b/>
          <w:bCs/>
          <w:i w:val="0"/>
          <w:iCs w:val="0"/>
          <w:color w:val="auto"/>
          <w:lang w:val="fr-CH"/>
        </w:rPr>
        <w:t>des locaux</w:t>
      </w:r>
    </w:p>
    <w:p w14:paraId="78E5A411" w14:textId="4469965D" w:rsidR="003A06FA" w:rsidRPr="0042275E" w:rsidRDefault="003A06FA" w:rsidP="000D1055">
      <w:pPr>
        <w:pStyle w:val="rStandard"/>
        <w:numPr>
          <w:ilvl w:val="0"/>
          <w:numId w:val="1"/>
        </w:numPr>
        <w:ind w:left="0" w:firstLine="0"/>
        <w:rPr>
          <w:rFonts w:ascii="Arial" w:hAnsi="Arial" w:cs="Arial"/>
          <w:color w:val="auto"/>
          <w:lang w:val="fr-CH"/>
        </w:rPr>
      </w:pPr>
      <w:r w:rsidRPr="0042275E">
        <w:rPr>
          <w:rFonts w:ascii="Arial" w:hAnsi="Arial" w:cs="Arial"/>
          <w:color w:val="auto"/>
          <w:lang w:val="fr-CH"/>
        </w:rPr>
        <w:t>Le Locataire est tenu de restituer l</w:t>
      </w:r>
      <w:r w:rsidR="00505C7D">
        <w:rPr>
          <w:rFonts w:ascii="Arial" w:hAnsi="Arial" w:cs="Arial"/>
          <w:color w:val="auto"/>
          <w:lang w:val="fr-CH"/>
        </w:rPr>
        <w:t>es locaux loués</w:t>
      </w:r>
      <w:r w:rsidRPr="0042275E">
        <w:rPr>
          <w:rFonts w:ascii="Arial" w:hAnsi="Arial" w:cs="Arial"/>
          <w:color w:val="auto"/>
          <w:lang w:val="fr-CH"/>
        </w:rPr>
        <w:t xml:space="preserve"> au plus tard à </w:t>
      </w:r>
      <w:r w:rsidR="000D1055">
        <w:rPr>
          <w:rFonts w:ascii="Arial" w:hAnsi="Arial" w:cs="Arial"/>
          <w:color w:val="auto"/>
          <w:lang w:val="fr-CH"/>
        </w:rPr>
        <w:t>midi</w:t>
      </w:r>
      <w:r w:rsidRPr="0042275E">
        <w:rPr>
          <w:rFonts w:ascii="Arial" w:hAnsi="Arial" w:cs="Arial"/>
          <w:color w:val="auto"/>
          <w:lang w:val="fr-CH"/>
        </w:rPr>
        <w:t xml:space="preserve"> le jour d</w:t>
      </w:r>
      <w:r w:rsidR="000D1055">
        <w:rPr>
          <w:rFonts w:ascii="Arial" w:hAnsi="Arial" w:cs="Arial"/>
          <w:color w:val="auto"/>
          <w:lang w:val="fr-CH"/>
        </w:rPr>
        <w:t>e l’échéance du bail.</w:t>
      </w:r>
    </w:p>
    <w:p w14:paraId="1CD42A32" w14:textId="335C5795" w:rsidR="003A06FA" w:rsidRPr="0042275E" w:rsidRDefault="00505C7D" w:rsidP="00E14AF4">
      <w:pPr>
        <w:pStyle w:val="rStandard"/>
        <w:numPr>
          <w:ilvl w:val="0"/>
          <w:numId w:val="1"/>
        </w:numPr>
        <w:ind w:left="0" w:firstLine="0"/>
        <w:rPr>
          <w:rFonts w:ascii="Arial" w:hAnsi="Arial" w:cs="Arial"/>
          <w:color w:val="auto"/>
          <w:lang w:val="fr-CH"/>
        </w:rPr>
      </w:pPr>
      <w:r>
        <w:rPr>
          <w:rFonts w:ascii="Arial" w:hAnsi="Arial" w:cs="Arial"/>
          <w:color w:val="auto"/>
          <w:lang w:val="fr-CH"/>
        </w:rPr>
        <w:t>Les locaux</w:t>
      </w:r>
      <w:r w:rsidR="003A06FA" w:rsidRPr="0042275E">
        <w:rPr>
          <w:rFonts w:ascii="Arial" w:hAnsi="Arial" w:cs="Arial"/>
          <w:color w:val="auto"/>
          <w:lang w:val="fr-CH"/>
        </w:rPr>
        <w:t xml:space="preserve"> doi</w:t>
      </w:r>
      <w:r>
        <w:rPr>
          <w:rFonts w:ascii="Arial" w:hAnsi="Arial" w:cs="Arial"/>
          <w:color w:val="auto"/>
          <w:lang w:val="fr-CH"/>
        </w:rPr>
        <w:t>vent</w:t>
      </w:r>
      <w:r w:rsidR="003A06FA" w:rsidRPr="0042275E">
        <w:rPr>
          <w:rFonts w:ascii="Arial" w:hAnsi="Arial" w:cs="Arial"/>
          <w:color w:val="auto"/>
          <w:lang w:val="fr-CH"/>
        </w:rPr>
        <w:t xml:space="preserve"> être restitué</w:t>
      </w:r>
      <w:r>
        <w:rPr>
          <w:rFonts w:ascii="Arial" w:hAnsi="Arial" w:cs="Arial"/>
          <w:color w:val="auto"/>
          <w:lang w:val="fr-CH"/>
        </w:rPr>
        <w:t>s</w:t>
      </w:r>
      <w:r w:rsidR="003A06FA" w:rsidRPr="0042275E">
        <w:rPr>
          <w:rFonts w:ascii="Arial" w:hAnsi="Arial" w:cs="Arial"/>
          <w:color w:val="auto"/>
          <w:lang w:val="fr-CH"/>
        </w:rPr>
        <w:t xml:space="preserve"> en bon état. Il est tenu compte de l’usure résultant d’un usage conforme au contrat, ainsi que de l’état initial </w:t>
      </w:r>
      <w:r>
        <w:rPr>
          <w:rFonts w:ascii="Arial" w:hAnsi="Arial" w:cs="Arial"/>
          <w:color w:val="auto"/>
          <w:lang w:val="fr-CH"/>
        </w:rPr>
        <w:t>des locaux loués.</w:t>
      </w:r>
    </w:p>
    <w:p w14:paraId="12638A1F" w14:textId="4595FB47" w:rsidR="003A06FA" w:rsidRPr="0042275E" w:rsidRDefault="00505C7D" w:rsidP="00E14AF4">
      <w:pPr>
        <w:pStyle w:val="rStandard"/>
        <w:numPr>
          <w:ilvl w:val="0"/>
          <w:numId w:val="1"/>
        </w:numPr>
        <w:ind w:left="0" w:firstLine="0"/>
        <w:rPr>
          <w:rFonts w:ascii="Arial" w:hAnsi="Arial" w:cs="Arial"/>
          <w:color w:val="auto"/>
          <w:lang w:val="fr-CH"/>
        </w:rPr>
      </w:pPr>
      <w:r>
        <w:rPr>
          <w:rFonts w:ascii="Arial" w:hAnsi="Arial" w:cs="Arial"/>
          <w:color w:val="auto"/>
          <w:lang w:val="fr-CH"/>
        </w:rPr>
        <w:t xml:space="preserve">Préalablement, les locaux </w:t>
      </w:r>
      <w:r w:rsidR="003A06FA" w:rsidRPr="0042275E">
        <w:rPr>
          <w:rFonts w:ascii="Arial" w:hAnsi="Arial" w:cs="Arial"/>
          <w:color w:val="auto"/>
          <w:lang w:val="fr-CH"/>
        </w:rPr>
        <w:t>doi</w:t>
      </w:r>
      <w:r>
        <w:rPr>
          <w:rFonts w:ascii="Arial" w:hAnsi="Arial" w:cs="Arial"/>
          <w:color w:val="auto"/>
          <w:lang w:val="fr-CH"/>
        </w:rPr>
        <w:t>vent</w:t>
      </w:r>
      <w:r w:rsidR="003A06FA" w:rsidRPr="0042275E">
        <w:rPr>
          <w:rFonts w:ascii="Arial" w:hAnsi="Arial" w:cs="Arial"/>
          <w:color w:val="auto"/>
          <w:lang w:val="fr-CH"/>
        </w:rPr>
        <w:t xml:space="preserve"> </w:t>
      </w:r>
      <w:r w:rsidR="00FD5B4F">
        <w:rPr>
          <w:rFonts w:ascii="Arial" w:hAnsi="Arial" w:cs="Arial"/>
          <w:color w:val="auto"/>
          <w:lang w:val="fr-CH"/>
        </w:rPr>
        <w:t>avoir été</w:t>
      </w:r>
      <w:r w:rsidR="003A06FA" w:rsidRPr="0042275E">
        <w:rPr>
          <w:rFonts w:ascii="Arial" w:hAnsi="Arial" w:cs="Arial"/>
          <w:color w:val="auto"/>
          <w:lang w:val="fr-CH"/>
        </w:rPr>
        <w:t xml:space="preserve"> débarrassé</w:t>
      </w:r>
      <w:r>
        <w:rPr>
          <w:rFonts w:ascii="Arial" w:hAnsi="Arial" w:cs="Arial"/>
          <w:color w:val="auto"/>
          <w:lang w:val="fr-CH"/>
        </w:rPr>
        <w:t>s</w:t>
      </w:r>
      <w:r w:rsidR="003A06FA" w:rsidRPr="0042275E">
        <w:rPr>
          <w:rFonts w:ascii="Arial" w:hAnsi="Arial" w:cs="Arial"/>
          <w:color w:val="auto"/>
          <w:lang w:val="fr-CH"/>
        </w:rPr>
        <w:t xml:space="preserve"> et nettoyé</w:t>
      </w:r>
      <w:r>
        <w:rPr>
          <w:rFonts w:ascii="Arial" w:hAnsi="Arial" w:cs="Arial"/>
          <w:color w:val="auto"/>
          <w:lang w:val="fr-CH"/>
        </w:rPr>
        <w:t>s</w:t>
      </w:r>
      <w:r w:rsidR="003A06FA" w:rsidRPr="0042275E">
        <w:rPr>
          <w:rFonts w:ascii="Arial" w:hAnsi="Arial" w:cs="Arial"/>
          <w:color w:val="auto"/>
          <w:lang w:val="fr-CH"/>
        </w:rPr>
        <w:t xml:space="preserve">. Les travaux de remise en état </w:t>
      </w:r>
      <w:r>
        <w:rPr>
          <w:rFonts w:ascii="Arial" w:hAnsi="Arial" w:cs="Arial"/>
          <w:color w:val="auto"/>
          <w:lang w:val="fr-CH"/>
        </w:rPr>
        <w:t xml:space="preserve">qui </w:t>
      </w:r>
      <w:r w:rsidR="003A06FA" w:rsidRPr="0042275E">
        <w:rPr>
          <w:rFonts w:ascii="Arial" w:hAnsi="Arial" w:cs="Arial"/>
          <w:color w:val="auto"/>
          <w:lang w:val="fr-CH"/>
        </w:rPr>
        <w:t>incomb</w:t>
      </w:r>
      <w:r>
        <w:rPr>
          <w:rFonts w:ascii="Arial" w:hAnsi="Arial" w:cs="Arial"/>
          <w:color w:val="auto"/>
          <w:lang w:val="fr-CH"/>
        </w:rPr>
        <w:t>e</w:t>
      </w:r>
      <w:r w:rsidR="003A06FA" w:rsidRPr="0042275E">
        <w:rPr>
          <w:rFonts w:ascii="Arial" w:hAnsi="Arial" w:cs="Arial"/>
          <w:color w:val="auto"/>
          <w:lang w:val="fr-CH"/>
        </w:rPr>
        <w:t>nt au Locataire doivent avoir été ex</w:t>
      </w:r>
      <w:r>
        <w:rPr>
          <w:rFonts w:ascii="Arial" w:hAnsi="Arial" w:cs="Arial"/>
          <w:color w:val="auto"/>
          <w:lang w:val="fr-CH"/>
        </w:rPr>
        <w:t>écutés</w:t>
      </w:r>
      <w:r w:rsidR="003A06FA" w:rsidRPr="0042275E">
        <w:rPr>
          <w:rFonts w:ascii="Arial" w:hAnsi="Arial" w:cs="Arial"/>
          <w:color w:val="auto"/>
          <w:lang w:val="fr-CH"/>
        </w:rPr>
        <w:t xml:space="preserve"> avant la restitution des locaux, en faisant appel à des professionnels qualifiés si nécessaire.</w:t>
      </w:r>
    </w:p>
    <w:p w14:paraId="1DCDF0C2" w14:textId="75E994F3" w:rsidR="00505C7D" w:rsidRPr="00E2702B" w:rsidRDefault="003A06FA" w:rsidP="00FD5B4F">
      <w:pPr>
        <w:pStyle w:val="rStandard"/>
        <w:numPr>
          <w:ilvl w:val="0"/>
          <w:numId w:val="1"/>
        </w:numPr>
        <w:spacing w:after="0"/>
        <w:ind w:left="0" w:firstLine="0"/>
        <w:rPr>
          <w:rFonts w:ascii="Arial" w:hAnsi="Arial" w:cs="Arial"/>
          <w:color w:val="auto"/>
          <w:lang w:val="fr-CH"/>
        </w:rPr>
      </w:pPr>
      <w:r w:rsidRPr="00E2702B">
        <w:rPr>
          <w:rFonts w:ascii="Arial" w:hAnsi="Arial" w:cs="Arial"/>
          <w:color w:val="auto"/>
          <w:lang w:val="fr-CH"/>
        </w:rPr>
        <w:t>L’état des lieux</w:t>
      </w:r>
      <w:r w:rsidR="00F13B10">
        <w:rPr>
          <w:rFonts w:ascii="Arial" w:hAnsi="Arial" w:cs="Arial"/>
          <w:color w:val="auto"/>
          <w:lang w:val="fr-CH"/>
        </w:rPr>
        <w:t xml:space="preserve"> de sortie</w:t>
      </w:r>
      <w:r w:rsidRPr="00E2702B">
        <w:rPr>
          <w:rFonts w:ascii="Arial" w:hAnsi="Arial" w:cs="Arial"/>
          <w:color w:val="auto"/>
          <w:lang w:val="fr-CH"/>
        </w:rPr>
        <w:t xml:space="preserve"> fera l’objet d’un procès-verbal écrit signé par l</w:t>
      </w:r>
      <w:r w:rsidR="00E2702B" w:rsidRPr="00E2702B">
        <w:rPr>
          <w:rFonts w:ascii="Arial" w:hAnsi="Arial" w:cs="Arial"/>
          <w:color w:val="auto"/>
          <w:lang w:val="fr-CH"/>
        </w:rPr>
        <w:t>es</w:t>
      </w:r>
      <w:r w:rsidRPr="00E2702B">
        <w:rPr>
          <w:rFonts w:ascii="Arial" w:hAnsi="Arial" w:cs="Arial"/>
          <w:color w:val="auto"/>
          <w:lang w:val="fr-CH"/>
        </w:rPr>
        <w:t xml:space="preserve"> parties</w:t>
      </w:r>
      <w:r w:rsidR="00E2702B" w:rsidRPr="00E2702B">
        <w:rPr>
          <w:rFonts w:ascii="Arial" w:hAnsi="Arial" w:cs="Arial"/>
          <w:color w:val="auto"/>
          <w:lang w:val="fr-CH"/>
        </w:rPr>
        <w:t xml:space="preserve"> en deux exemplaires</w:t>
      </w:r>
      <w:r w:rsidR="00F13B10">
        <w:rPr>
          <w:rFonts w:ascii="Arial" w:hAnsi="Arial" w:cs="Arial"/>
          <w:color w:val="auto"/>
          <w:lang w:val="fr-CH"/>
        </w:rPr>
        <w:t xml:space="preserve">, </w:t>
      </w:r>
      <w:r w:rsidR="00F13B10" w:rsidRPr="00E2702B">
        <w:rPr>
          <w:rFonts w:ascii="Arial" w:hAnsi="Arial" w:cs="Arial"/>
          <w:color w:val="auto"/>
          <w:lang w:val="fr-CH"/>
        </w:rPr>
        <w:t>lors de la restitution des locaux</w:t>
      </w:r>
      <w:r w:rsidR="00F13B10">
        <w:rPr>
          <w:rFonts w:ascii="Arial" w:hAnsi="Arial" w:cs="Arial"/>
          <w:color w:val="auto"/>
          <w:lang w:val="fr-CH"/>
        </w:rPr>
        <w:t>.</w:t>
      </w:r>
      <w:r w:rsidRPr="00E2702B">
        <w:rPr>
          <w:rFonts w:ascii="Arial" w:hAnsi="Arial" w:cs="Arial"/>
          <w:color w:val="auto"/>
          <w:lang w:val="fr-CH"/>
        </w:rPr>
        <w:t xml:space="preserve"> Si le Bailleur </w:t>
      </w:r>
      <w:r w:rsidR="00505C7D" w:rsidRPr="00E2702B">
        <w:rPr>
          <w:rFonts w:ascii="Arial" w:hAnsi="Arial" w:cs="Arial"/>
          <w:color w:val="auto"/>
          <w:lang w:val="fr-CH"/>
        </w:rPr>
        <w:t>considère</w:t>
      </w:r>
      <w:r w:rsidRPr="00E2702B">
        <w:rPr>
          <w:rFonts w:ascii="Arial" w:hAnsi="Arial" w:cs="Arial"/>
          <w:color w:val="auto"/>
          <w:lang w:val="fr-CH"/>
        </w:rPr>
        <w:t xml:space="preserve"> que des défauts ou des dommages sont </w:t>
      </w:r>
      <w:r w:rsidR="00505C7D" w:rsidRPr="00E2702B">
        <w:rPr>
          <w:rFonts w:ascii="Arial" w:hAnsi="Arial" w:cs="Arial"/>
          <w:color w:val="auto"/>
          <w:lang w:val="fr-CH"/>
        </w:rPr>
        <w:t>du ressort du</w:t>
      </w:r>
      <w:r w:rsidRPr="00E2702B">
        <w:rPr>
          <w:rFonts w:ascii="Arial" w:hAnsi="Arial" w:cs="Arial"/>
          <w:color w:val="auto"/>
          <w:lang w:val="fr-CH"/>
        </w:rPr>
        <w:t xml:space="preserve"> Locataire, il les mentionne dans ce procès-verbal. </w:t>
      </w:r>
      <w:r w:rsidR="00505C7D" w:rsidRPr="00E2702B">
        <w:rPr>
          <w:rFonts w:ascii="Arial" w:hAnsi="Arial" w:cs="Arial"/>
          <w:color w:val="auto"/>
          <w:lang w:val="fr-CH"/>
        </w:rPr>
        <w:t>Dans un délai raisonnable, il</w:t>
      </w:r>
      <w:r w:rsidRPr="00E2702B">
        <w:rPr>
          <w:rFonts w:ascii="Arial" w:hAnsi="Arial" w:cs="Arial"/>
          <w:color w:val="auto"/>
          <w:lang w:val="fr-CH"/>
        </w:rPr>
        <w:t xml:space="preserve"> avisera le Locataire des réparations dont l’exécution lui incombe ou de celles qu’il envisage de faire exécuter aux frais du Locataire.</w:t>
      </w:r>
      <w:r w:rsidR="00E2702B" w:rsidRPr="00E2702B">
        <w:rPr>
          <w:rFonts w:ascii="Arial" w:hAnsi="Arial" w:cs="Arial"/>
          <w:color w:val="auto"/>
          <w:lang w:val="fr-CH"/>
        </w:rPr>
        <w:t xml:space="preserve"> </w:t>
      </w:r>
    </w:p>
    <w:p w14:paraId="0CAE2875" w14:textId="77777777" w:rsidR="00FD5B4F" w:rsidRPr="00FD5B4F" w:rsidRDefault="00FD5B4F" w:rsidP="00FD5B4F">
      <w:pPr>
        <w:pStyle w:val="rStandard"/>
        <w:numPr>
          <w:ilvl w:val="0"/>
          <w:numId w:val="1"/>
        </w:numPr>
        <w:spacing w:after="0"/>
        <w:ind w:left="0" w:firstLine="0"/>
        <w:rPr>
          <w:rFonts w:ascii="Arial" w:hAnsi="Arial" w:cs="Arial"/>
          <w:color w:val="auto"/>
          <w:lang w:val="fr-CH"/>
        </w:rPr>
      </w:pPr>
    </w:p>
    <w:p w14:paraId="682A83D6" w14:textId="586D3C72" w:rsidR="003A06FA" w:rsidRPr="00FD5B4F" w:rsidRDefault="003A06FA" w:rsidP="00FD5B4F">
      <w:pPr>
        <w:pStyle w:val="rberschrift2"/>
        <w:numPr>
          <w:ilvl w:val="1"/>
          <w:numId w:val="3"/>
        </w:numPr>
        <w:spacing w:before="0" w:after="120"/>
        <w:ind w:left="0" w:firstLine="0"/>
        <w:jc w:val="both"/>
        <w:rPr>
          <w:b/>
          <w:bCs/>
          <w:i w:val="0"/>
          <w:iCs w:val="0"/>
          <w:color w:val="auto"/>
          <w:lang w:val="fr-CH"/>
        </w:rPr>
      </w:pPr>
      <w:r w:rsidRPr="00FD5B4F">
        <w:rPr>
          <w:b/>
          <w:bCs/>
          <w:i w:val="0"/>
          <w:iCs w:val="0"/>
          <w:color w:val="auto"/>
          <w:lang w:val="fr-CH"/>
        </w:rPr>
        <w:t>Article 1</w:t>
      </w:r>
      <w:r w:rsidR="000D1055">
        <w:rPr>
          <w:b/>
          <w:bCs/>
          <w:i w:val="0"/>
          <w:iCs w:val="0"/>
          <w:color w:val="auto"/>
          <w:lang w:val="fr-CH"/>
        </w:rPr>
        <w:t>6</w:t>
      </w:r>
      <w:r w:rsidRPr="00FD5B4F">
        <w:rPr>
          <w:b/>
          <w:bCs/>
          <w:i w:val="0"/>
          <w:iCs w:val="0"/>
          <w:color w:val="auto"/>
          <w:lang w:val="fr-CH"/>
        </w:rPr>
        <w:tab/>
        <w:t>Restitution anticipée</w:t>
      </w:r>
    </w:p>
    <w:p w14:paraId="22C3CF92" w14:textId="6628F74D" w:rsidR="00C82EC4" w:rsidRPr="00537F30" w:rsidRDefault="003A06FA" w:rsidP="00537F30">
      <w:pPr>
        <w:pStyle w:val="rStandard"/>
        <w:numPr>
          <w:ilvl w:val="0"/>
          <w:numId w:val="1"/>
        </w:numPr>
        <w:ind w:left="0" w:firstLine="0"/>
        <w:rPr>
          <w:rFonts w:ascii="Arial" w:hAnsi="Arial" w:cs="Arial"/>
          <w:color w:val="auto"/>
          <w:lang w:val="fr-CH"/>
        </w:rPr>
      </w:pPr>
      <w:r w:rsidRPr="0042275E">
        <w:rPr>
          <w:rFonts w:ascii="Arial" w:hAnsi="Arial" w:cs="Arial"/>
          <w:color w:val="auto"/>
          <w:lang w:val="fr-CH"/>
        </w:rPr>
        <w:t>Si le Locataire restitue la chose louée sans observer le préavis de congé et</w:t>
      </w:r>
      <w:r w:rsidR="00FD5B4F">
        <w:rPr>
          <w:rFonts w:ascii="Arial" w:hAnsi="Arial" w:cs="Arial"/>
          <w:color w:val="auto"/>
          <w:lang w:val="fr-CH"/>
        </w:rPr>
        <w:t>/ou</w:t>
      </w:r>
      <w:r w:rsidRPr="0042275E">
        <w:rPr>
          <w:rFonts w:ascii="Arial" w:hAnsi="Arial" w:cs="Arial"/>
          <w:color w:val="auto"/>
          <w:lang w:val="fr-CH"/>
        </w:rPr>
        <w:t xml:space="preserve"> l’échéance du bail, il n’est libéré de ses obligations envers le Bailleur que s’il lui présente un locataire de remplacement solvable que le Bailleur ne puisse raisonnablement refuser. Le </w:t>
      </w:r>
      <w:r w:rsidR="00C82EC4">
        <w:rPr>
          <w:rFonts w:ascii="Arial" w:hAnsi="Arial" w:cs="Arial"/>
          <w:color w:val="auto"/>
          <w:lang w:val="fr-CH"/>
        </w:rPr>
        <w:t>L</w:t>
      </w:r>
      <w:r w:rsidRPr="0042275E">
        <w:rPr>
          <w:rFonts w:ascii="Arial" w:hAnsi="Arial" w:cs="Arial"/>
          <w:color w:val="auto"/>
          <w:lang w:val="fr-CH"/>
        </w:rPr>
        <w:t xml:space="preserve">ocataire de remplacement doit être disposé à reprendre le bail aux </w:t>
      </w:r>
      <w:r w:rsidR="00FD5B4F">
        <w:rPr>
          <w:rFonts w:ascii="Arial" w:hAnsi="Arial" w:cs="Arial"/>
          <w:color w:val="auto"/>
          <w:lang w:val="fr-CH"/>
        </w:rPr>
        <w:t xml:space="preserve">mêmes </w:t>
      </w:r>
      <w:r w:rsidRPr="0042275E">
        <w:rPr>
          <w:rFonts w:ascii="Arial" w:hAnsi="Arial" w:cs="Arial"/>
          <w:color w:val="auto"/>
          <w:lang w:val="fr-CH"/>
        </w:rPr>
        <w:t>conditions, à la date de restitution de</w:t>
      </w:r>
      <w:r w:rsidR="00FD5B4F">
        <w:rPr>
          <w:rFonts w:ascii="Arial" w:hAnsi="Arial" w:cs="Arial"/>
          <w:color w:val="auto"/>
          <w:lang w:val="fr-CH"/>
        </w:rPr>
        <w:t>s locaux</w:t>
      </w:r>
      <w:r w:rsidRPr="0042275E">
        <w:rPr>
          <w:rFonts w:ascii="Arial" w:hAnsi="Arial" w:cs="Arial"/>
          <w:color w:val="auto"/>
          <w:lang w:val="fr-CH"/>
        </w:rPr>
        <w:t xml:space="preserve"> par le Locataire</w:t>
      </w:r>
      <w:r w:rsidRPr="000D1055">
        <w:rPr>
          <w:rFonts w:ascii="Arial" w:hAnsi="Arial" w:cs="Arial"/>
          <w:color w:val="auto"/>
          <w:lang w:val="fr-CH"/>
        </w:rPr>
        <w:t>.</w:t>
      </w:r>
      <w:r w:rsidR="000D1055" w:rsidRPr="000D1055">
        <w:rPr>
          <w:rFonts w:ascii="Arial" w:hAnsi="Arial" w:cs="Arial"/>
          <w:color w:val="auto"/>
          <w:lang w:val="fr-CH"/>
        </w:rPr>
        <w:t xml:space="preserve"> </w:t>
      </w:r>
    </w:p>
    <w:p w14:paraId="3012CF12" w14:textId="2403042C" w:rsidR="000D1055" w:rsidRPr="000D1055" w:rsidRDefault="000D1055" w:rsidP="00537F30">
      <w:pPr>
        <w:pStyle w:val="rStandard"/>
        <w:numPr>
          <w:ilvl w:val="0"/>
          <w:numId w:val="1"/>
        </w:numPr>
        <w:spacing w:after="0"/>
        <w:ind w:left="0" w:firstLine="0"/>
        <w:rPr>
          <w:rFonts w:ascii="Arial" w:hAnsi="Arial" w:cs="Arial"/>
          <w:color w:val="auto"/>
          <w:lang w:val="fr-CH"/>
        </w:rPr>
      </w:pPr>
      <w:r w:rsidRPr="000D1055">
        <w:rPr>
          <w:rFonts w:ascii="Arial" w:hAnsi="Arial" w:cs="Arial"/>
          <w:lang w:val="fr-CH"/>
        </w:rPr>
        <w:t xml:space="preserve">Si le </w:t>
      </w:r>
      <w:r>
        <w:rPr>
          <w:rFonts w:ascii="Arial" w:hAnsi="Arial" w:cs="Arial"/>
          <w:lang w:val="fr-CH"/>
        </w:rPr>
        <w:t>B</w:t>
      </w:r>
      <w:r w:rsidRPr="000D1055">
        <w:rPr>
          <w:rFonts w:ascii="Arial" w:hAnsi="Arial" w:cs="Arial"/>
          <w:lang w:val="fr-CH"/>
        </w:rPr>
        <w:t xml:space="preserve">ailleur a des objections fondées contre le candidat, il doit sans délai indiquer au </w:t>
      </w:r>
      <w:r>
        <w:rPr>
          <w:rFonts w:ascii="Arial" w:hAnsi="Arial" w:cs="Arial"/>
          <w:lang w:val="fr-CH"/>
        </w:rPr>
        <w:t>L</w:t>
      </w:r>
      <w:r w:rsidRPr="000D1055">
        <w:rPr>
          <w:rFonts w:ascii="Arial" w:hAnsi="Arial" w:cs="Arial"/>
          <w:lang w:val="fr-CH"/>
        </w:rPr>
        <w:t>ocataire les motifs de son refus.</w:t>
      </w:r>
      <w:r w:rsidRPr="000D1055">
        <w:rPr>
          <w:lang w:val="fr-CH"/>
        </w:rPr>
        <w:t xml:space="preserve"> </w:t>
      </w:r>
    </w:p>
    <w:p w14:paraId="6FAA40C0" w14:textId="77777777" w:rsidR="00FD5B4F" w:rsidRPr="00C82EC4" w:rsidRDefault="00FD5B4F" w:rsidP="00537F30">
      <w:pPr>
        <w:pStyle w:val="rStandard"/>
        <w:numPr>
          <w:ilvl w:val="0"/>
          <w:numId w:val="1"/>
        </w:numPr>
        <w:spacing w:after="0"/>
        <w:ind w:left="0" w:firstLine="0"/>
        <w:rPr>
          <w:rFonts w:ascii="Arial" w:hAnsi="Arial" w:cs="Arial"/>
          <w:color w:val="auto"/>
          <w:lang w:val="fr-CH"/>
        </w:rPr>
      </w:pPr>
    </w:p>
    <w:p w14:paraId="1926EACB" w14:textId="3D669F73" w:rsidR="003A06FA" w:rsidRPr="00FD5B4F" w:rsidRDefault="003A06FA" w:rsidP="00537F30">
      <w:pPr>
        <w:pStyle w:val="rberschrift2"/>
        <w:numPr>
          <w:ilvl w:val="0"/>
          <w:numId w:val="0"/>
        </w:numPr>
        <w:spacing w:before="0" w:after="120"/>
        <w:jc w:val="both"/>
        <w:rPr>
          <w:b/>
          <w:bCs/>
          <w:i w:val="0"/>
          <w:iCs w:val="0"/>
          <w:color w:val="auto"/>
          <w:lang w:val="fr-CH"/>
        </w:rPr>
      </w:pPr>
      <w:r w:rsidRPr="00FD5B4F">
        <w:rPr>
          <w:b/>
          <w:bCs/>
          <w:i w:val="0"/>
          <w:iCs w:val="0"/>
          <w:color w:val="auto"/>
          <w:lang w:val="fr-CH"/>
        </w:rPr>
        <w:t>Article 1</w:t>
      </w:r>
      <w:r w:rsidR="000D1055">
        <w:rPr>
          <w:b/>
          <w:bCs/>
          <w:i w:val="0"/>
          <w:iCs w:val="0"/>
          <w:color w:val="auto"/>
          <w:lang w:val="fr-CH"/>
        </w:rPr>
        <w:t>7</w:t>
      </w:r>
      <w:r w:rsidRPr="00FD5B4F">
        <w:rPr>
          <w:b/>
          <w:bCs/>
          <w:i w:val="0"/>
          <w:iCs w:val="0"/>
          <w:color w:val="auto"/>
          <w:lang w:val="fr-CH"/>
        </w:rPr>
        <w:tab/>
        <w:t>Règles applicables</w:t>
      </w:r>
    </w:p>
    <w:p w14:paraId="6EEFEF06" w14:textId="77777777" w:rsidR="00537F30" w:rsidRDefault="00F13B10" w:rsidP="00537F30">
      <w:pPr>
        <w:pStyle w:val="rStandard"/>
        <w:numPr>
          <w:ilvl w:val="0"/>
          <w:numId w:val="1"/>
        </w:numPr>
        <w:ind w:left="0" w:firstLine="0"/>
        <w:rPr>
          <w:rFonts w:ascii="Arial" w:hAnsi="Arial" w:cs="Arial"/>
          <w:color w:val="auto"/>
          <w:lang w:val="fr-CH"/>
        </w:rPr>
      </w:pPr>
      <w:r>
        <w:rPr>
          <w:rFonts w:ascii="Arial" w:hAnsi="Arial" w:cs="Arial"/>
          <w:color w:val="auto"/>
          <w:lang w:val="fr-CH"/>
        </w:rPr>
        <w:t>[</w:t>
      </w:r>
      <w:r w:rsidR="00C82EC4" w:rsidRPr="00F13B10">
        <w:rPr>
          <w:rFonts w:ascii="Arial" w:hAnsi="Arial" w:cs="Arial"/>
          <w:color w:val="auto"/>
          <w:highlight w:val="lightGray"/>
          <w:lang w:val="fr-CH"/>
        </w:rPr>
        <w:t>Les</w:t>
      </w:r>
      <w:r w:rsidR="00FD5B4F" w:rsidRPr="00F13B10">
        <w:rPr>
          <w:rFonts w:ascii="Arial" w:hAnsi="Arial" w:cs="Arial"/>
          <w:color w:val="auto"/>
          <w:highlight w:val="lightGray"/>
          <w:lang w:val="fr-CH"/>
        </w:rPr>
        <w:t xml:space="preserve"> </w:t>
      </w:r>
      <w:r w:rsidR="0033597E" w:rsidRPr="00F13B10">
        <w:rPr>
          <w:rFonts w:ascii="Arial" w:hAnsi="Arial" w:cs="Arial"/>
          <w:color w:val="auto"/>
          <w:highlight w:val="lightGray"/>
          <w:lang w:val="fr-CH"/>
        </w:rPr>
        <w:t>R</w:t>
      </w:r>
      <w:r w:rsidR="00FD5B4F" w:rsidRPr="00F13B10">
        <w:rPr>
          <w:rFonts w:ascii="Arial" w:hAnsi="Arial" w:cs="Arial"/>
          <w:color w:val="auto"/>
          <w:highlight w:val="lightGray"/>
          <w:lang w:val="fr-CH"/>
        </w:rPr>
        <w:t>ègles et usages locatifs du canton de Vaud</w:t>
      </w:r>
      <w:r w:rsidR="00174DA4" w:rsidRPr="00F13B10">
        <w:rPr>
          <w:rFonts w:ascii="Arial" w:hAnsi="Arial" w:cs="Arial"/>
          <w:color w:val="auto"/>
          <w:highlight w:val="lightGray"/>
          <w:lang w:val="fr-CH"/>
        </w:rPr>
        <w:t xml:space="preserve"> (« RULV »)</w:t>
      </w:r>
      <w:r w:rsidR="00FD5B4F" w:rsidRPr="00F13B10">
        <w:rPr>
          <w:rFonts w:ascii="Arial" w:hAnsi="Arial" w:cs="Arial"/>
          <w:color w:val="auto"/>
          <w:highlight w:val="lightGray"/>
          <w:lang w:val="fr-CH"/>
        </w:rPr>
        <w:t xml:space="preserve"> s</w:t>
      </w:r>
      <w:r w:rsidR="00C82EC4" w:rsidRPr="00F13B10">
        <w:rPr>
          <w:rFonts w:ascii="Arial" w:hAnsi="Arial" w:cs="Arial"/>
          <w:color w:val="auto"/>
          <w:highlight w:val="lightGray"/>
          <w:lang w:val="fr-CH"/>
        </w:rPr>
        <w:t>’appliquent et font partie intégrante du présent contrat</w:t>
      </w:r>
      <w:r>
        <w:rPr>
          <w:rFonts w:ascii="Arial" w:hAnsi="Arial" w:cs="Arial"/>
          <w:color w:val="auto"/>
          <w:lang w:val="fr-CH"/>
        </w:rPr>
        <w:t>]</w:t>
      </w:r>
      <w:r w:rsidR="00C82EC4" w:rsidRPr="00C82EC4">
        <w:rPr>
          <w:rFonts w:ascii="Arial" w:hAnsi="Arial" w:cs="Arial"/>
          <w:color w:val="auto"/>
          <w:lang w:val="fr-CH"/>
        </w:rPr>
        <w:t xml:space="preserve">. </w:t>
      </w:r>
    </w:p>
    <w:p w14:paraId="0E4CD47D" w14:textId="77777777" w:rsidR="00537F30" w:rsidRDefault="00537F30" w:rsidP="00537F30">
      <w:pPr>
        <w:pStyle w:val="rStandard"/>
        <w:tabs>
          <w:tab w:val="clear" w:pos="720"/>
        </w:tabs>
        <w:rPr>
          <w:rFonts w:ascii="Arial" w:hAnsi="Arial" w:cs="Arial"/>
          <w:color w:val="auto"/>
          <w:lang w:val="fr-CH"/>
        </w:rPr>
      </w:pPr>
    </w:p>
    <w:p w14:paraId="3D45F156" w14:textId="77777777" w:rsidR="00537F30" w:rsidRDefault="00537F30" w:rsidP="00537F30">
      <w:pPr>
        <w:pStyle w:val="rStandard"/>
        <w:tabs>
          <w:tab w:val="clear" w:pos="720"/>
        </w:tabs>
        <w:jc w:val="center"/>
        <w:rPr>
          <w:rFonts w:ascii="Arial" w:hAnsi="Arial" w:cs="Arial"/>
          <w:color w:val="auto"/>
          <w:lang w:val="fr-CH"/>
        </w:rPr>
      </w:pPr>
    </w:p>
    <w:p w14:paraId="16012995" w14:textId="3F4854A5" w:rsidR="00537F30" w:rsidRPr="00537F30" w:rsidRDefault="00537F30" w:rsidP="00537F30">
      <w:pPr>
        <w:pStyle w:val="rStandard"/>
        <w:tabs>
          <w:tab w:val="clear" w:pos="720"/>
        </w:tabs>
        <w:jc w:val="center"/>
        <w:rPr>
          <w:rFonts w:ascii="Arial" w:hAnsi="Arial" w:cs="Arial"/>
          <w:color w:val="auto"/>
          <w:lang w:val="fr-CH"/>
        </w:rPr>
      </w:pPr>
      <w:r w:rsidRPr="00DE02CD">
        <w:rPr>
          <w:rFonts w:ascii="Arial" w:hAnsi="Arial" w:cs="Arial"/>
          <w:b/>
          <w:bCs/>
          <w:lang w:val="fr-CH"/>
        </w:rPr>
        <w:t>* * * * *</w:t>
      </w:r>
      <w:r w:rsidR="00E80232" w:rsidRPr="00537F30">
        <w:rPr>
          <w:rFonts w:ascii="Arial" w:hAnsi="Arial" w:cs="Arial"/>
          <w:lang w:val="fr-CH"/>
        </w:rPr>
        <w:br w:type="page"/>
      </w:r>
    </w:p>
    <w:p w14:paraId="3764635D" w14:textId="77777777" w:rsidR="00E80232" w:rsidRDefault="00E80232" w:rsidP="00E80232">
      <w:pPr>
        <w:pStyle w:val="rStandard"/>
        <w:numPr>
          <w:ilvl w:val="0"/>
          <w:numId w:val="11"/>
        </w:numPr>
        <w:tabs>
          <w:tab w:val="left" w:pos="708"/>
        </w:tabs>
        <w:spacing w:after="0"/>
        <w:ind w:left="0" w:firstLine="0"/>
        <w:rPr>
          <w:rFonts w:ascii="Arial" w:hAnsi="Arial" w:cs="Arial"/>
          <w:color w:val="auto"/>
          <w:lang w:val="fr-CH"/>
        </w:rPr>
      </w:pPr>
      <w:r>
        <w:rPr>
          <w:rFonts w:ascii="Arial" w:hAnsi="Arial" w:cs="Arial"/>
          <w:color w:val="auto"/>
          <w:lang w:val="fr-CH"/>
        </w:rPr>
        <w:lastRenderedPageBreak/>
        <w:t>Ainsi fait à [</w:t>
      </w:r>
      <w:r w:rsidRPr="00481CDA">
        <w:rPr>
          <w:rFonts w:ascii="Arial" w:hAnsi="Arial" w:cs="Arial"/>
          <w:color w:val="auto"/>
          <w:highlight w:val="lightGray"/>
          <w:lang w:val="fr-CH"/>
        </w:rPr>
        <w:t>x</w:t>
      </w:r>
      <w:r>
        <w:rPr>
          <w:rFonts w:ascii="Arial" w:hAnsi="Arial" w:cs="Arial"/>
          <w:color w:val="auto"/>
          <w:lang w:val="fr-CH"/>
        </w:rPr>
        <w:t xml:space="preserve">], en deux exemplaires originaux : </w:t>
      </w:r>
    </w:p>
    <w:p w14:paraId="2144A594" w14:textId="77777777" w:rsidR="00E80232" w:rsidRDefault="00E80232" w:rsidP="00E80232">
      <w:pPr>
        <w:pStyle w:val="rStandard"/>
        <w:tabs>
          <w:tab w:val="clear" w:pos="720"/>
          <w:tab w:val="left" w:pos="708"/>
        </w:tabs>
        <w:spacing w:after="0"/>
        <w:rPr>
          <w:rFonts w:ascii="Arial" w:hAnsi="Arial" w:cs="Arial"/>
          <w:color w:val="auto"/>
          <w:lang w:val="fr-CH"/>
        </w:rPr>
      </w:pPr>
    </w:p>
    <w:p w14:paraId="6190DA7B" w14:textId="77777777" w:rsidR="00E80232" w:rsidRDefault="00E80232" w:rsidP="00E80232">
      <w:pPr>
        <w:pStyle w:val="rStandard"/>
        <w:tabs>
          <w:tab w:val="clear" w:pos="720"/>
          <w:tab w:val="left" w:pos="708"/>
        </w:tabs>
        <w:spacing w:after="0"/>
        <w:rPr>
          <w:rFonts w:ascii="Arial" w:hAnsi="Arial" w:cs="Arial"/>
          <w:color w:val="auto"/>
          <w:lang w:val="fr-CH"/>
        </w:rPr>
      </w:pPr>
    </w:p>
    <w:p w14:paraId="0D1A97F9" w14:textId="77777777" w:rsidR="00E80232" w:rsidRDefault="00E80232" w:rsidP="00E80232">
      <w:pPr>
        <w:pStyle w:val="rStandard"/>
        <w:tabs>
          <w:tab w:val="clear" w:pos="720"/>
          <w:tab w:val="left" w:pos="708"/>
        </w:tabs>
        <w:spacing w:after="0"/>
        <w:rPr>
          <w:rFonts w:ascii="Arial" w:hAnsi="Arial" w:cs="Arial"/>
          <w:color w:val="auto"/>
          <w:lang w:val="fr-CH"/>
        </w:rPr>
      </w:pPr>
    </w:p>
    <w:tbl>
      <w:tblPr>
        <w:tblStyle w:val="Grilledutableau"/>
        <w:tblW w:w="0" w:type="auto"/>
        <w:tblInd w:w="-5" w:type="dxa"/>
        <w:tblLook w:val="04A0" w:firstRow="1" w:lastRow="0" w:firstColumn="1" w:lastColumn="0" w:noHBand="0" w:noVBand="1"/>
      </w:tblPr>
      <w:tblGrid>
        <w:gridCol w:w="4678"/>
        <w:gridCol w:w="4389"/>
      </w:tblGrid>
      <w:tr w:rsidR="00E80232" w14:paraId="42D29C6A" w14:textId="77777777" w:rsidTr="008F21F5">
        <w:tc>
          <w:tcPr>
            <w:tcW w:w="4678" w:type="dxa"/>
          </w:tcPr>
          <w:p w14:paraId="5044E587" w14:textId="77777777" w:rsidR="00E80232" w:rsidRDefault="00E80232" w:rsidP="008F21F5">
            <w:pPr>
              <w:pStyle w:val="rStandard"/>
              <w:tabs>
                <w:tab w:val="clear" w:pos="720"/>
                <w:tab w:val="left" w:pos="708"/>
              </w:tabs>
              <w:spacing w:after="0"/>
              <w:rPr>
                <w:rFonts w:ascii="Arial" w:hAnsi="Arial" w:cs="Arial"/>
                <w:color w:val="auto"/>
                <w:lang w:val="fr-CH"/>
              </w:rPr>
            </w:pPr>
            <w:r>
              <w:rPr>
                <w:rFonts w:ascii="Arial" w:hAnsi="Arial" w:cs="Arial"/>
                <w:color w:val="auto"/>
                <w:lang w:val="fr-CH"/>
              </w:rPr>
              <w:t xml:space="preserve">Pour le bailleur : </w:t>
            </w:r>
            <w:r>
              <w:rPr>
                <w:rFonts w:ascii="Arial" w:hAnsi="Arial" w:cs="Arial"/>
                <w:color w:val="auto"/>
                <w:lang w:val="fr-CH"/>
              </w:rPr>
              <w:tab/>
            </w:r>
            <w:r>
              <w:rPr>
                <w:rFonts w:ascii="Arial" w:hAnsi="Arial" w:cs="Arial"/>
                <w:color w:val="auto"/>
                <w:lang w:val="fr-CH"/>
              </w:rPr>
              <w:tab/>
            </w:r>
            <w:r>
              <w:rPr>
                <w:rFonts w:ascii="Arial" w:hAnsi="Arial" w:cs="Arial"/>
                <w:color w:val="auto"/>
                <w:lang w:val="fr-CH"/>
              </w:rPr>
              <w:tab/>
            </w:r>
            <w:r>
              <w:rPr>
                <w:rFonts w:ascii="Arial" w:hAnsi="Arial" w:cs="Arial"/>
                <w:color w:val="auto"/>
                <w:lang w:val="fr-CH"/>
              </w:rPr>
              <w:tab/>
            </w:r>
            <w:r>
              <w:rPr>
                <w:rFonts w:ascii="Arial" w:hAnsi="Arial" w:cs="Arial"/>
                <w:color w:val="auto"/>
                <w:lang w:val="fr-CH"/>
              </w:rPr>
              <w:tab/>
              <w:t xml:space="preserve"> </w:t>
            </w:r>
          </w:p>
          <w:p w14:paraId="7E263D1D" w14:textId="77777777" w:rsidR="00E80232" w:rsidRDefault="00E80232" w:rsidP="008F21F5">
            <w:pPr>
              <w:pStyle w:val="rStandard"/>
              <w:tabs>
                <w:tab w:val="clear" w:pos="720"/>
                <w:tab w:val="left" w:pos="708"/>
              </w:tabs>
              <w:spacing w:after="0"/>
              <w:rPr>
                <w:rFonts w:ascii="Arial" w:hAnsi="Arial" w:cs="Arial"/>
                <w:color w:val="auto"/>
                <w:lang w:val="fr-CH"/>
              </w:rPr>
            </w:pPr>
          </w:p>
          <w:p w14:paraId="1C036FE8" w14:textId="77777777" w:rsidR="00E80232" w:rsidRDefault="00E80232" w:rsidP="008F21F5">
            <w:pPr>
              <w:pStyle w:val="rStandard"/>
              <w:pBdr>
                <w:bottom w:val="single" w:sz="12" w:space="1" w:color="auto"/>
              </w:pBdr>
              <w:tabs>
                <w:tab w:val="clear" w:pos="720"/>
                <w:tab w:val="left" w:pos="708"/>
              </w:tabs>
              <w:spacing w:after="0"/>
              <w:rPr>
                <w:rFonts w:ascii="Arial" w:hAnsi="Arial" w:cs="Arial"/>
                <w:color w:val="auto"/>
                <w:lang w:val="fr-CH"/>
              </w:rPr>
            </w:pPr>
          </w:p>
          <w:p w14:paraId="4AE8E030" w14:textId="77777777" w:rsidR="00E80232" w:rsidRPr="002F56FC" w:rsidRDefault="00E80232" w:rsidP="008F21F5">
            <w:pPr>
              <w:pStyle w:val="rStandard"/>
              <w:tabs>
                <w:tab w:val="clear" w:pos="720"/>
                <w:tab w:val="left" w:pos="708"/>
              </w:tabs>
              <w:spacing w:after="0"/>
              <w:rPr>
                <w:rFonts w:ascii="Arial" w:hAnsi="Arial" w:cs="Arial"/>
                <w:color w:val="auto"/>
                <w:lang w:val="fr-CH"/>
              </w:rPr>
            </w:pPr>
            <w:r w:rsidRPr="002F56FC">
              <w:rPr>
                <w:rFonts w:ascii="Arial" w:hAnsi="Arial" w:cs="Arial"/>
                <w:color w:val="auto"/>
                <w:lang w:val="fr-CH"/>
              </w:rPr>
              <w:tab/>
            </w:r>
            <w:r w:rsidRPr="002F56FC">
              <w:rPr>
                <w:rFonts w:ascii="Arial" w:hAnsi="Arial" w:cs="Arial"/>
                <w:color w:val="auto"/>
                <w:lang w:val="fr-CH"/>
              </w:rPr>
              <w:tab/>
            </w:r>
            <w:r w:rsidRPr="002F56FC">
              <w:rPr>
                <w:rFonts w:ascii="Arial" w:hAnsi="Arial" w:cs="Arial"/>
                <w:color w:val="auto"/>
                <w:lang w:val="fr-CH"/>
              </w:rPr>
              <w:tab/>
            </w:r>
            <w:r w:rsidRPr="002F56FC">
              <w:rPr>
                <w:rFonts w:ascii="Arial" w:hAnsi="Arial" w:cs="Arial"/>
                <w:color w:val="auto"/>
                <w:lang w:val="fr-CH"/>
              </w:rPr>
              <w:tab/>
            </w:r>
          </w:p>
          <w:p w14:paraId="62ED6129" w14:textId="77777777" w:rsidR="00E80232" w:rsidRPr="002F56FC" w:rsidRDefault="00E80232" w:rsidP="00E80232">
            <w:pPr>
              <w:pStyle w:val="Paragraphedeliste"/>
              <w:numPr>
                <w:ilvl w:val="0"/>
                <w:numId w:val="10"/>
              </w:numPr>
              <w:tabs>
                <w:tab w:val="left" w:pos="5670"/>
              </w:tabs>
              <w:ind w:left="0" w:firstLine="29"/>
              <w:jc w:val="both"/>
              <w:rPr>
                <w:rFonts w:ascii="Arial" w:hAnsi="Arial" w:cs="Arial"/>
                <w:szCs w:val="24"/>
              </w:rPr>
            </w:pPr>
            <w:r w:rsidRPr="002F56FC">
              <w:rPr>
                <w:rFonts w:ascii="Arial" w:hAnsi="Arial" w:cs="Arial"/>
                <w:szCs w:val="24"/>
              </w:rPr>
              <w:t>[</w:t>
            </w:r>
            <w:r w:rsidRPr="002F56FC">
              <w:rPr>
                <w:rFonts w:ascii="Arial" w:hAnsi="Arial" w:cs="Arial"/>
                <w:szCs w:val="24"/>
                <w:shd w:val="clear" w:color="auto" w:fill="D9D9D9" w:themeFill="background1" w:themeFillShade="D9"/>
              </w:rPr>
              <w:t xml:space="preserve">Nom, prénom /ou/ </w:t>
            </w:r>
          </w:p>
          <w:p w14:paraId="10485B62" w14:textId="7EAC902B" w:rsidR="00E80232" w:rsidRPr="00E80232" w:rsidRDefault="00E80232" w:rsidP="00E80232">
            <w:pPr>
              <w:pStyle w:val="Paragraphedeliste"/>
              <w:numPr>
                <w:ilvl w:val="0"/>
                <w:numId w:val="10"/>
              </w:numPr>
              <w:tabs>
                <w:tab w:val="left" w:pos="5670"/>
              </w:tabs>
              <w:ind w:left="0" w:firstLine="29"/>
              <w:jc w:val="both"/>
              <w:rPr>
                <w:rFonts w:ascii="Arial" w:hAnsi="Arial" w:cs="Arial"/>
                <w:szCs w:val="24"/>
              </w:rPr>
            </w:pPr>
            <w:r w:rsidRPr="002F56FC">
              <w:rPr>
                <w:rFonts w:ascii="Arial" w:hAnsi="Arial" w:cs="Arial"/>
                <w:szCs w:val="24"/>
                <w:shd w:val="clear" w:color="auto" w:fill="D9D9D9" w:themeFill="background1" w:themeFillShade="D9"/>
              </w:rPr>
              <w:t>raison sociale, adresse</w:t>
            </w:r>
            <w:r>
              <w:rPr>
                <w:rFonts w:ascii="Arial" w:hAnsi="Arial" w:cs="Arial"/>
                <w:szCs w:val="24"/>
                <w:shd w:val="clear" w:color="auto" w:fill="D9D9D9" w:themeFill="background1" w:themeFillShade="D9"/>
              </w:rPr>
              <w:t xml:space="preserve"> du bailleur, respectivement du représentant du bailleur</w:t>
            </w:r>
            <w:r w:rsidRPr="00E80232">
              <w:rPr>
                <w:rFonts w:ascii="Arial" w:hAnsi="Arial" w:cs="Arial"/>
                <w:szCs w:val="24"/>
              </w:rPr>
              <w:t>]</w:t>
            </w:r>
          </w:p>
          <w:p w14:paraId="42E6809D" w14:textId="77777777" w:rsidR="00E80232" w:rsidRDefault="00E80232" w:rsidP="008F21F5">
            <w:pPr>
              <w:pStyle w:val="rStandard"/>
              <w:tabs>
                <w:tab w:val="clear" w:pos="720"/>
                <w:tab w:val="left" w:pos="708"/>
              </w:tabs>
              <w:spacing w:after="0"/>
              <w:ind w:left="0" w:firstLine="0"/>
              <w:rPr>
                <w:rFonts w:ascii="Arial" w:hAnsi="Arial" w:cs="Arial"/>
                <w:color w:val="auto"/>
                <w:lang w:val="fr-CH"/>
              </w:rPr>
            </w:pPr>
          </w:p>
        </w:tc>
        <w:tc>
          <w:tcPr>
            <w:tcW w:w="4389" w:type="dxa"/>
          </w:tcPr>
          <w:p w14:paraId="1FE0E1DA" w14:textId="77777777" w:rsidR="00E80232" w:rsidRDefault="00E80232" w:rsidP="008F21F5">
            <w:pPr>
              <w:pStyle w:val="rStandard"/>
              <w:tabs>
                <w:tab w:val="clear" w:pos="720"/>
                <w:tab w:val="left" w:pos="708"/>
              </w:tabs>
              <w:spacing w:after="0"/>
              <w:ind w:left="0" w:firstLine="0"/>
              <w:rPr>
                <w:rFonts w:ascii="Arial" w:hAnsi="Arial" w:cs="Arial"/>
                <w:color w:val="auto"/>
                <w:lang w:val="fr-CH"/>
              </w:rPr>
            </w:pPr>
            <w:r>
              <w:rPr>
                <w:rFonts w:ascii="Arial" w:hAnsi="Arial" w:cs="Arial"/>
                <w:color w:val="auto"/>
                <w:lang w:val="fr-CH"/>
              </w:rPr>
              <w:t>Pour le locataire :</w:t>
            </w:r>
          </w:p>
          <w:p w14:paraId="1145215E" w14:textId="77777777" w:rsidR="00E80232" w:rsidRDefault="00E80232" w:rsidP="008F21F5">
            <w:pPr>
              <w:pStyle w:val="rStandard"/>
              <w:tabs>
                <w:tab w:val="clear" w:pos="720"/>
                <w:tab w:val="left" w:pos="708"/>
              </w:tabs>
              <w:spacing w:after="0"/>
              <w:ind w:left="0" w:firstLine="0"/>
              <w:rPr>
                <w:rFonts w:ascii="Arial" w:hAnsi="Arial" w:cs="Arial"/>
                <w:color w:val="auto"/>
                <w:lang w:val="fr-CH"/>
              </w:rPr>
            </w:pPr>
          </w:p>
          <w:p w14:paraId="241DDD54" w14:textId="77777777" w:rsidR="00E80232" w:rsidRDefault="00E80232" w:rsidP="008F21F5">
            <w:pPr>
              <w:pStyle w:val="rStandard"/>
              <w:tabs>
                <w:tab w:val="clear" w:pos="720"/>
                <w:tab w:val="left" w:pos="708"/>
              </w:tabs>
              <w:spacing w:after="0"/>
              <w:ind w:left="0" w:firstLine="0"/>
              <w:rPr>
                <w:rFonts w:ascii="Arial" w:hAnsi="Arial" w:cs="Arial"/>
                <w:color w:val="auto"/>
                <w:lang w:val="fr-CH"/>
              </w:rPr>
            </w:pPr>
          </w:p>
          <w:p w14:paraId="28C0B29D" w14:textId="77777777" w:rsidR="00E80232" w:rsidRDefault="00E80232" w:rsidP="008F21F5">
            <w:pPr>
              <w:pStyle w:val="rStandard"/>
              <w:pBdr>
                <w:bottom w:val="single" w:sz="12" w:space="1" w:color="auto"/>
              </w:pBdr>
              <w:tabs>
                <w:tab w:val="clear" w:pos="720"/>
                <w:tab w:val="left" w:pos="708"/>
              </w:tabs>
              <w:spacing w:after="0"/>
              <w:ind w:left="0" w:firstLine="0"/>
              <w:rPr>
                <w:rFonts w:ascii="Arial" w:hAnsi="Arial" w:cs="Arial"/>
                <w:color w:val="auto"/>
                <w:lang w:val="fr-CH"/>
              </w:rPr>
            </w:pPr>
          </w:p>
          <w:p w14:paraId="0390F560" w14:textId="77777777" w:rsidR="00E80232" w:rsidRDefault="00E80232" w:rsidP="008F21F5">
            <w:pPr>
              <w:pStyle w:val="rStandard"/>
              <w:tabs>
                <w:tab w:val="clear" w:pos="720"/>
                <w:tab w:val="left" w:pos="708"/>
              </w:tabs>
              <w:spacing w:after="0"/>
              <w:ind w:left="0" w:firstLine="0"/>
              <w:rPr>
                <w:rFonts w:ascii="Arial" w:hAnsi="Arial" w:cs="Arial"/>
                <w:color w:val="auto"/>
                <w:lang w:val="fr-CH"/>
              </w:rPr>
            </w:pPr>
          </w:p>
          <w:p w14:paraId="6B220A29" w14:textId="77777777" w:rsidR="00E80232" w:rsidRPr="002F56FC" w:rsidRDefault="00E80232" w:rsidP="00E80232">
            <w:pPr>
              <w:pStyle w:val="Paragraphedeliste"/>
              <w:numPr>
                <w:ilvl w:val="0"/>
                <w:numId w:val="10"/>
              </w:numPr>
              <w:tabs>
                <w:tab w:val="left" w:pos="5670"/>
              </w:tabs>
              <w:ind w:hanging="720"/>
              <w:jc w:val="both"/>
              <w:rPr>
                <w:rFonts w:ascii="Arial" w:hAnsi="Arial" w:cs="Arial"/>
                <w:szCs w:val="24"/>
              </w:rPr>
            </w:pPr>
            <w:r w:rsidRPr="002F56FC">
              <w:rPr>
                <w:rFonts w:ascii="Arial" w:hAnsi="Arial" w:cs="Arial"/>
                <w:szCs w:val="24"/>
              </w:rPr>
              <w:t>[</w:t>
            </w:r>
            <w:r w:rsidRPr="002F56FC">
              <w:rPr>
                <w:rFonts w:ascii="Arial" w:hAnsi="Arial" w:cs="Arial"/>
                <w:szCs w:val="24"/>
                <w:shd w:val="clear" w:color="auto" w:fill="D9D9D9" w:themeFill="background1" w:themeFillShade="D9"/>
              </w:rPr>
              <w:t xml:space="preserve">Nom, prénom /ou/ </w:t>
            </w:r>
          </w:p>
          <w:p w14:paraId="13ECC022" w14:textId="5B9DFE4C" w:rsidR="00E80232" w:rsidRPr="002F56FC" w:rsidRDefault="00E80232" w:rsidP="00E80232">
            <w:pPr>
              <w:pStyle w:val="Paragraphedeliste"/>
              <w:numPr>
                <w:ilvl w:val="0"/>
                <w:numId w:val="10"/>
              </w:numPr>
              <w:tabs>
                <w:tab w:val="left" w:pos="5670"/>
              </w:tabs>
              <w:ind w:hanging="720"/>
              <w:jc w:val="both"/>
              <w:rPr>
                <w:rFonts w:ascii="Arial" w:hAnsi="Arial" w:cs="Arial"/>
                <w:szCs w:val="24"/>
              </w:rPr>
            </w:pPr>
            <w:r w:rsidRPr="002F56FC">
              <w:rPr>
                <w:rFonts w:ascii="Arial" w:hAnsi="Arial" w:cs="Arial"/>
                <w:szCs w:val="24"/>
                <w:shd w:val="clear" w:color="auto" w:fill="D9D9D9" w:themeFill="background1" w:themeFillShade="D9"/>
              </w:rPr>
              <w:t>raison sociale, adresse</w:t>
            </w:r>
            <w:r>
              <w:rPr>
                <w:rFonts w:ascii="Arial" w:hAnsi="Arial" w:cs="Arial"/>
                <w:szCs w:val="24"/>
                <w:shd w:val="clear" w:color="auto" w:fill="D9D9D9" w:themeFill="background1" w:themeFillShade="D9"/>
              </w:rPr>
              <w:t xml:space="preserve"> du locataire</w:t>
            </w:r>
            <w:r w:rsidRPr="002F56FC">
              <w:rPr>
                <w:rFonts w:ascii="Arial" w:hAnsi="Arial" w:cs="Arial"/>
                <w:szCs w:val="24"/>
                <w:shd w:val="clear" w:color="auto" w:fill="D9D9D9" w:themeFill="background1" w:themeFillShade="D9"/>
              </w:rPr>
              <w:t>]</w:t>
            </w:r>
          </w:p>
          <w:p w14:paraId="7C9387ED" w14:textId="77777777" w:rsidR="00E80232" w:rsidRDefault="00E80232" w:rsidP="008F21F5">
            <w:pPr>
              <w:pStyle w:val="rStandard"/>
              <w:tabs>
                <w:tab w:val="clear" w:pos="720"/>
                <w:tab w:val="left" w:pos="708"/>
              </w:tabs>
              <w:spacing w:after="0"/>
              <w:ind w:left="0" w:firstLine="0"/>
              <w:rPr>
                <w:rFonts w:ascii="Arial" w:hAnsi="Arial" w:cs="Arial"/>
                <w:color w:val="auto"/>
                <w:lang w:val="fr-CH"/>
              </w:rPr>
            </w:pPr>
          </w:p>
        </w:tc>
      </w:tr>
      <w:tr w:rsidR="00E80232" w14:paraId="5A0696A7" w14:textId="77777777" w:rsidTr="008F21F5">
        <w:tc>
          <w:tcPr>
            <w:tcW w:w="4678" w:type="dxa"/>
          </w:tcPr>
          <w:p w14:paraId="24C7582A" w14:textId="77777777" w:rsidR="00E80232" w:rsidRDefault="00E80232" w:rsidP="008F21F5">
            <w:pPr>
              <w:pStyle w:val="rStandard"/>
              <w:tabs>
                <w:tab w:val="clear" w:pos="720"/>
                <w:tab w:val="left" w:pos="708"/>
              </w:tabs>
              <w:spacing w:after="0"/>
              <w:ind w:left="0" w:firstLine="0"/>
              <w:rPr>
                <w:rFonts w:ascii="Arial" w:hAnsi="Arial" w:cs="Arial"/>
                <w:color w:val="auto"/>
                <w:lang w:val="fr-CH"/>
              </w:rPr>
            </w:pPr>
          </w:p>
          <w:p w14:paraId="0E8E0BF1" w14:textId="77777777" w:rsidR="00E80232" w:rsidRDefault="00E80232" w:rsidP="008F21F5">
            <w:pPr>
              <w:pStyle w:val="rStandard"/>
              <w:tabs>
                <w:tab w:val="clear" w:pos="720"/>
                <w:tab w:val="left" w:pos="708"/>
              </w:tabs>
              <w:spacing w:after="0"/>
              <w:ind w:left="0" w:firstLine="0"/>
              <w:rPr>
                <w:rFonts w:ascii="Arial" w:hAnsi="Arial" w:cs="Arial"/>
                <w:color w:val="auto"/>
                <w:lang w:val="fr-CH"/>
              </w:rPr>
            </w:pPr>
            <w:r>
              <w:rPr>
                <w:rFonts w:ascii="Arial" w:hAnsi="Arial" w:cs="Arial"/>
                <w:color w:val="auto"/>
                <w:lang w:val="fr-CH"/>
              </w:rPr>
              <w:t xml:space="preserve">Date : </w:t>
            </w:r>
          </w:p>
        </w:tc>
        <w:tc>
          <w:tcPr>
            <w:tcW w:w="4389" w:type="dxa"/>
          </w:tcPr>
          <w:p w14:paraId="7A6CD75E" w14:textId="77777777" w:rsidR="00E80232" w:rsidRDefault="00E80232" w:rsidP="008F21F5">
            <w:pPr>
              <w:pStyle w:val="rStandard"/>
              <w:tabs>
                <w:tab w:val="clear" w:pos="720"/>
                <w:tab w:val="left" w:pos="708"/>
              </w:tabs>
              <w:spacing w:after="0"/>
              <w:ind w:left="0" w:firstLine="0"/>
              <w:rPr>
                <w:rFonts w:ascii="Arial" w:hAnsi="Arial" w:cs="Arial"/>
                <w:color w:val="auto"/>
                <w:lang w:val="fr-CH"/>
              </w:rPr>
            </w:pPr>
          </w:p>
          <w:p w14:paraId="3C8F218B" w14:textId="77777777" w:rsidR="00E80232" w:rsidRDefault="00E80232" w:rsidP="008F21F5">
            <w:pPr>
              <w:pStyle w:val="rStandard"/>
              <w:tabs>
                <w:tab w:val="clear" w:pos="720"/>
                <w:tab w:val="left" w:pos="708"/>
              </w:tabs>
              <w:spacing w:after="0"/>
              <w:ind w:left="0" w:firstLine="0"/>
              <w:rPr>
                <w:rFonts w:ascii="Arial" w:hAnsi="Arial" w:cs="Arial"/>
                <w:color w:val="auto"/>
                <w:lang w:val="fr-CH"/>
              </w:rPr>
            </w:pPr>
            <w:r>
              <w:rPr>
                <w:rFonts w:ascii="Arial" w:hAnsi="Arial" w:cs="Arial"/>
                <w:color w:val="auto"/>
                <w:lang w:val="fr-CH"/>
              </w:rPr>
              <w:t xml:space="preserve">Date : </w:t>
            </w:r>
          </w:p>
        </w:tc>
      </w:tr>
    </w:tbl>
    <w:p w14:paraId="2632EA28" w14:textId="77777777" w:rsidR="00CC7D67" w:rsidRDefault="00CC7D67" w:rsidP="00E14AF4">
      <w:pPr>
        <w:pStyle w:val="rStandard"/>
        <w:numPr>
          <w:ilvl w:val="0"/>
          <w:numId w:val="1"/>
        </w:numPr>
        <w:ind w:left="0" w:firstLine="0"/>
        <w:rPr>
          <w:rFonts w:ascii="Arial" w:hAnsi="Arial" w:cs="Arial"/>
          <w:color w:val="auto"/>
          <w:lang w:val="fr-CH"/>
        </w:rPr>
      </w:pPr>
    </w:p>
    <w:p w14:paraId="3320DDD6" w14:textId="77777777" w:rsidR="00E80232" w:rsidRDefault="00E80232">
      <w:pPr>
        <w:spacing w:after="160" w:line="259" w:lineRule="auto"/>
        <w:rPr>
          <w:rFonts w:ascii="Arial" w:hAnsi="Arial" w:cs="Arial"/>
          <w:b/>
          <w:bCs/>
          <w:szCs w:val="24"/>
          <w:u w:color="000000"/>
          <w:lang w:val="fr-CH" w:eastAsia="de-DE"/>
        </w:rPr>
      </w:pPr>
      <w:r>
        <w:rPr>
          <w:rFonts w:ascii="Arial" w:hAnsi="Arial" w:cs="Arial"/>
          <w:b/>
          <w:bCs/>
          <w:lang w:val="fr-CH"/>
        </w:rPr>
        <w:br w:type="page"/>
      </w:r>
    </w:p>
    <w:p w14:paraId="639F6B3B" w14:textId="0443ABC2" w:rsidR="003A06FA" w:rsidRPr="0042275E" w:rsidRDefault="003A06FA" w:rsidP="00E14AF4">
      <w:pPr>
        <w:pStyle w:val="rStandard"/>
        <w:numPr>
          <w:ilvl w:val="0"/>
          <w:numId w:val="1"/>
        </w:numPr>
        <w:ind w:left="0" w:firstLine="0"/>
        <w:rPr>
          <w:rFonts w:ascii="Arial" w:hAnsi="Arial" w:cs="Arial"/>
          <w:color w:val="auto"/>
          <w:lang w:val="fr-CH"/>
        </w:rPr>
      </w:pPr>
      <w:r w:rsidRPr="00CC7D67">
        <w:rPr>
          <w:rFonts w:ascii="Arial" w:hAnsi="Arial" w:cs="Arial"/>
          <w:b/>
          <w:bCs/>
          <w:color w:val="auto"/>
          <w:lang w:val="fr-CH"/>
        </w:rPr>
        <w:lastRenderedPageBreak/>
        <w:t>Annexes</w:t>
      </w:r>
      <w:r w:rsidR="00CC7D67">
        <w:rPr>
          <w:rFonts w:ascii="Arial" w:hAnsi="Arial" w:cs="Arial"/>
          <w:color w:val="auto"/>
          <w:lang w:val="fr-CH"/>
        </w:rPr>
        <w:t xml:space="preserve"> : </w:t>
      </w:r>
    </w:p>
    <w:p w14:paraId="588BCD84" w14:textId="32ECD8F9" w:rsidR="00112712" w:rsidRDefault="00C82EC4" w:rsidP="00E14AF4">
      <w:pPr>
        <w:pStyle w:val="rliste1strich"/>
        <w:numPr>
          <w:ilvl w:val="0"/>
          <w:numId w:val="4"/>
        </w:numPr>
        <w:ind w:left="0" w:firstLine="0"/>
        <w:jc w:val="both"/>
        <w:rPr>
          <w:rFonts w:ascii="Arial" w:hAnsi="Arial" w:cs="Arial"/>
          <w:color w:val="auto"/>
          <w:lang w:val="fr-CH"/>
        </w:rPr>
      </w:pPr>
      <w:r>
        <w:rPr>
          <w:rFonts w:ascii="Arial" w:hAnsi="Arial" w:cs="Arial"/>
          <w:color w:val="auto"/>
          <w:lang w:val="fr-CH"/>
        </w:rPr>
        <w:t xml:space="preserve">Dans le </w:t>
      </w:r>
      <w:r w:rsidRPr="00C82EC4">
        <w:rPr>
          <w:rFonts w:ascii="Arial" w:hAnsi="Arial" w:cs="Arial"/>
          <w:color w:val="auto"/>
          <w:u w:val="single"/>
          <w:lang w:val="fr-CH"/>
        </w:rPr>
        <w:t>canton de Vaud</w:t>
      </w:r>
      <w:r>
        <w:rPr>
          <w:rFonts w:ascii="Arial" w:hAnsi="Arial" w:cs="Arial"/>
          <w:color w:val="auto"/>
          <w:lang w:val="fr-CH"/>
        </w:rPr>
        <w:t> : [</w:t>
      </w:r>
      <w:r w:rsidR="00CC7D67" w:rsidRPr="00E80232">
        <w:rPr>
          <w:rFonts w:ascii="Arial" w:hAnsi="Arial" w:cs="Arial"/>
          <w:color w:val="auto"/>
          <w:highlight w:val="yellow"/>
          <w:lang w:val="fr-CH"/>
        </w:rPr>
        <w:t>Règles et usages locatifs du canton de Vaud</w:t>
      </w:r>
      <w:r w:rsidR="00960E04" w:rsidRPr="00E80232">
        <w:rPr>
          <w:rFonts w:ascii="Arial" w:hAnsi="Arial" w:cs="Arial"/>
          <w:color w:val="auto"/>
          <w:highlight w:val="yellow"/>
          <w:lang w:val="fr-CH"/>
        </w:rPr>
        <w:t xml:space="preserve"> (« RULV »)</w:t>
      </w:r>
      <w:r w:rsidRPr="00E80232">
        <w:rPr>
          <w:rFonts w:ascii="Arial" w:hAnsi="Arial" w:cs="Arial"/>
          <w:color w:val="auto"/>
          <w:highlight w:val="yellow"/>
          <w:lang w:val="fr-CH"/>
        </w:rPr>
        <w:t>]</w:t>
      </w:r>
      <w:r w:rsidR="00960E04" w:rsidRPr="00E80232">
        <w:rPr>
          <w:rFonts w:ascii="Arial" w:hAnsi="Arial" w:cs="Arial"/>
          <w:color w:val="auto"/>
          <w:highlight w:val="yellow"/>
          <w:lang w:val="fr-CH"/>
        </w:rPr>
        <w:t>.</w:t>
      </w:r>
      <w:r w:rsidR="00960E04">
        <w:rPr>
          <w:rFonts w:ascii="Arial" w:hAnsi="Arial" w:cs="Arial"/>
          <w:color w:val="auto"/>
          <w:lang w:val="fr-CH"/>
        </w:rPr>
        <w:t xml:space="preserve"> </w:t>
      </w:r>
    </w:p>
    <w:p w14:paraId="612E3AAF" w14:textId="6D9B28D6" w:rsidR="00174DA4" w:rsidRPr="00C82EC4" w:rsidRDefault="00E80232" w:rsidP="00C82EC4">
      <w:pPr>
        <w:pStyle w:val="rliste1strich"/>
        <w:numPr>
          <w:ilvl w:val="0"/>
          <w:numId w:val="4"/>
        </w:numPr>
        <w:ind w:left="0" w:firstLine="0"/>
        <w:jc w:val="both"/>
        <w:rPr>
          <w:rFonts w:ascii="Arial" w:hAnsi="Arial" w:cs="Arial"/>
          <w:color w:val="auto"/>
          <w:lang w:val="fr-CH"/>
        </w:rPr>
      </w:pPr>
      <w:r>
        <w:rPr>
          <w:rFonts w:ascii="Arial" w:hAnsi="Arial" w:cs="Arial"/>
          <w:color w:val="auto"/>
          <w:lang w:val="fr-CH"/>
        </w:rPr>
        <w:t>[</w:t>
      </w:r>
      <w:r w:rsidR="00174DA4" w:rsidRPr="00E80232">
        <w:rPr>
          <w:rFonts w:ascii="Arial" w:hAnsi="Arial" w:cs="Arial"/>
          <w:color w:val="auto"/>
          <w:highlight w:val="yellow"/>
          <w:lang w:val="fr-CH"/>
        </w:rPr>
        <w:t>Etat des lieux d’entrée</w:t>
      </w:r>
      <w:r>
        <w:rPr>
          <w:rFonts w:ascii="Arial" w:hAnsi="Arial" w:cs="Arial"/>
          <w:color w:val="auto"/>
          <w:lang w:val="fr-CH"/>
        </w:rPr>
        <w:t>]</w:t>
      </w:r>
    </w:p>
    <w:sectPr w:rsidR="00174DA4" w:rsidRPr="00C82EC4" w:rsidSect="003A06FA">
      <w:headerReference w:type="default" r:id="rId8"/>
      <w:footerReference w:type="default" r:id="rId9"/>
      <w:pgSz w:w="11906" w:h="16838"/>
      <w:pgMar w:top="1361" w:right="1361" w:bottom="1134" w:left="1361" w:header="720" w:footer="720" w:gutter="0"/>
      <w:pgBorders w:zOrder="back" w:offsetFrom="page">
        <w:top w:val="none" w:sz="0" w:space="31" w:color="auto"/>
        <w:left w:val="none" w:sz="0" w:space="31" w:color="auto"/>
        <w:bottom w:val="none" w:sz="0" w:space="31" w:color="auto"/>
        <w:right w:val="none" w:sz="0" w:space="31"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7A2E" w14:textId="77777777" w:rsidR="00D00A49" w:rsidRDefault="00D00A49" w:rsidP="0042275E">
      <w:r>
        <w:separator/>
      </w:r>
    </w:p>
  </w:endnote>
  <w:endnote w:type="continuationSeparator" w:id="0">
    <w:p w14:paraId="2BB1D46E" w14:textId="77777777" w:rsidR="00D00A49" w:rsidRDefault="00D00A49" w:rsidP="0042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775067"/>
      <w:docPartObj>
        <w:docPartGallery w:val="Page Numbers (Bottom of Page)"/>
        <w:docPartUnique/>
      </w:docPartObj>
    </w:sdtPr>
    <w:sdtEndPr/>
    <w:sdtContent>
      <w:p w14:paraId="013C5105" w14:textId="58B5D41B" w:rsidR="0042275E" w:rsidRDefault="0042275E">
        <w:pPr>
          <w:pStyle w:val="Pieddepage"/>
          <w:jc w:val="right"/>
        </w:pPr>
        <w:r>
          <w:fldChar w:fldCharType="begin"/>
        </w:r>
        <w:r>
          <w:instrText>PAGE   \* MERGEFORMAT</w:instrText>
        </w:r>
        <w:r>
          <w:fldChar w:fldCharType="separate"/>
        </w:r>
        <w:r>
          <w:t>2</w:t>
        </w:r>
        <w:r>
          <w:fldChar w:fldCharType="end"/>
        </w:r>
      </w:p>
    </w:sdtContent>
  </w:sdt>
  <w:p w14:paraId="478D42CF" w14:textId="77777777" w:rsidR="0042275E" w:rsidRDefault="004227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F525" w14:textId="77777777" w:rsidR="00D00A49" w:rsidRDefault="00D00A49" w:rsidP="0042275E">
      <w:r>
        <w:separator/>
      </w:r>
    </w:p>
  </w:footnote>
  <w:footnote w:type="continuationSeparator" w:id="0">
    <w:p w14:paraId="5DE41490" w14:textId="77777777" w:rsidR="00D00A49" w:rsidRDefault="00D00A49" w:rsidP="00422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59BE" w14:textId="35A2A12E" w:rsidR="0042275E" w:rsidRDefault="0042275E">
    <w:pPr>
      <w:pStyle w:val="En-tte"/>
    </w:pPr>
    <w:r>
      <w:t xml:space="preserve">[Réf.] </w:t>
    </w:r>
    <w:r>
      <w:ptab w:relativeTo="margin" w:alignment="right" w:leader="none"/>
    </w:r>
    <w: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714215"/>
    <w:multiLevelType w:val="multilevel"/>
    <w:tmpl w:val="C7714214"/>
    <w:name w:val="list-948878827"/>
    <w:lvl w:ilvl="0">
      <w:start w:val="1"/>
      <w:numFmt w:val="decimal"/>
      <w:suff w:val="nothing"/>
      <w:lvlText w:val=""/>
      <w:lvlJc w:val="right"/>
      <w:pPr>
        <w:ind w:left="720"/>
      </w:pPr>
      <w:rPr>
        <w:rFonts w:ascii="Times New Roman" w:hAnsi="Times New Roman" w:cs="Times New Roman"/>
        <w:sz w:val="36"/>
        <w:szCs w:val="3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C7714264"/>
    <w:multiLevelType w:val="multilevel"/>
    <w:tmpl w:val="C7714263"/>
    <w:name w:val="list-948878748"/>
    <w:lvl w:ilvl="0">
      <w:start w:val="1"/>
      <w:numFmt w:val="decimal"/>
      <w:suff w:val="nothing"/>
      <w:lvlText w:val=""/>
      <w:lvlJc w:val="right"/>
      <w:rPr>
        <w:rFonts w:ascii="Times New Roman" w:hAnsi="Times New Roman" w:cs="Times New Roman"/>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 w15:restartNumberingAfterBreak="0">
    <w:nsid w:val="C771428C"/>
    <w:multiLevelType w:val="multilevel"/>
    <w:tmpl w:val="C771428B"/>
    <w:name w:val="list-948878708"/>
    <w:lvl w:ilvl="0">
      <w:start w:val="1"/>
      <w:numFmt w:val="bullet"/>
      <w:lvlText w:val="•"/>
      <w:lvlJc w:val="right"/>
      <w:pPr>
        <w:ind w:left="720"/>
      </w:pPr>
    </w:lvl>
    <w:lvl w:ilvl="1">
      <w:start w:val="1"/>
      <w:numFmt w:val="none"/>
      <w:suff w:val="nothing"/>
      <w:lvlText w:val=""/>
      <w:lvlJc w:val="right"/>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3" w15:restartNumberingAfterBreak="0">
    <w:nsid w:val="0ABF67C0"/>
    <w:multiLevelType w:val="multilevel"/>
    <w:tmpl w:val="DAEC0846"/>
    <w:lvl w:ilvl="0">
      <w:start w:val="1"/>
      <w:numFmt w:val="decimal"/>
      <w:pStyle w:val="rberschrift1"/>
      <w:lvlText w:val="%1."/>
      <w:lvlJc w:val="left"/>
      <w:pPr>
        <w:tabs>
          <w:tab w:val="num" w:pos="720"/>
        </w:tabs>
        <w:ind w:left="720" w:hanging="720"/>
      </w:pPr>
    </w:lvl>
    <w:lvl w:ilvl="1">
      <w:start w:val="1"/>
      <w:numFmt w:val="decimal"/>
      <w:pStyle w:val="rberschrif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BA206C1"/>
    <w:multiLevelType w:val="multilevel"/>
    <w:tmpl w:val="82AC6BAA"/>
    <w:lvl w:ilvl="0">
      <w:start w:val="1"/>
      <w:numFmt w:val="bullet"/>
      <w:lvlRestart w:val="0"/>
      <w:lvlText w:val="–"/>
      <w:lvlJc w:val="left"/>
      <w:pPr>
        <w:tabs>
          <w:tab w:val="num" w:pos="357"/>
        </w:tabs>
        <w:ind w:left="357" w:hanging="357"/>
      </w:pPr>
      <w:rPr>
        <w:rFonts w:ascii="Times New Roman" w:hAnsi="Times New Roman" w:cs="Times New Roman" w:hint="default"/>
        <w:sz w:val="16"/>
        <w:szCs w:val="16"/>
      </w:rPr>
    </w:lvl>
    <w:lvl w:ilvl="1">
      <w:start w:val="1"/>
      <w:numFmt w:val="bullet"/>
      <w:lvlText w:val="•"/>
      <w:lvlJc w:val="left"/>
      <w:pPr>
        <w:tabs>
          <w:tab w:val="num" w:pos="360"/>
        </w:tabs>
        <w:ind w:left="360" w:hanging="360"/>
      </w:pPr>
    </w:lvl>
    <w:lvl w:ilvl="2">
      <w:start w:val="1"/>
      <w:numFmt w:val="bullet"/>
      <w:lvlText w:val="•"/>
      <w:lvlJc w:val="left"/>
      <w:pPr>
        <w:tabs>
          <w:tab w:val="num" w:pos="720"/>
        </w:tabs>
        <w:ind w:left="720" w:hanging="360"/>
      </w:pPr>
    </w:lvl>
    <w:lvl w:ilvl="3">
      <w:start w:val="1"/>
      <w:numFmt w:val="bullet"/>
      <w:lvlText w:val="•"/>
      <w:lvlJc w:val="left"/>
      <w:pPr>
        <w:tabs>
          <w:tab w:val="num" w:pos="1080"/>
        </w:tabs>
        <w:ind w:left="1080" w:hanging="360"/>
      </w:pPr>
    </w:lvl>
    <w:lvl w:ilvl="4">
      <w:start w:val="1"/>
      <w:numFmt w:val="bullet"/>
      <w:lvlText w:val="•"/>
      <w:lvlJc w:val="left"/>
      <w:pPr>
        <w:tabs>
          <w:tab w:val="num" w:pos="1440"/>
        </w:tabs>
        <w:ind w:left="1440" w:hanging="360"/>
      </w:pPr>
    </w:lvl>
    <w:lvl w:ilvl="5">
      <w:start w:val="1"/>
      <w:numFmt w:val="bullet"/>
      <w:lvlText w:val="•"/>
      <w:lvlJc w:val="left"/>
      <w:pPr>
        <w:tabs>
          <w:tab w:val="num" w:pos="1800"/>
        </w:tabs>
        <w:ind w:left="1800" w:hanging="360"/>
      </w:pPr>
    </w:lvl>
    <w:lvl w:ilvl="6">
      <w:start w:val="1"/>
      <w:numFmt w:val="bullet"/>
      <w:lvlText w:val="•"/>
      <w:lvlJc w:val="left"/>
      <w:pPr>
        <w:tabs>
          <w:tab w:val="num" w:pos="2160"/>
        </w:tabs>
        <w:ind w:left="2160" w:hanging="360"/>
      </w:pPr>
    </w:lvl>
    <w:lvl w:ilvl="7">
      <w:start w:val="1"/>
      <w:numFmt w:val="bullet"/>
      <w:lvlText w:val="•"/>
      <w:lvlJc w:val="left"/>
      <w:pPr>
        <w:tabs>
          <w:tab w:val="num" w:pos="2520"/>
        </w:tabs>
        <w:ind w:left="2520" w:hanging="360"/>
      </w:pPr>
    </w:lvl>
    <w:lvl w:ilvl="8">
      <w:start w:val="1"/>
      <w:numFmt w:val="bullet"/>
      <w:lvlText w:val="•"/>
      <w:lvlJc w:val="left"/>
      <w:pPr>
        <w:tabs>
          <w:tab w:val="num" w:pos="2880"/>
        </w:tabs>
        <w:ind w:left="2880" w:hanging="360"/>
      </w:pPr>
    </w:lvl>
  </w:abstractNum>
  <w:abstractNum w:abstractNumId="5" w15:restartNumberingAfterBreak="0">
    <w:nsid w:val="732B0D2D"/>
    <w:multiLevelType w:val="hybridMultilevel"/>
    <w:tmpl w:val="2B328E34"/>
    <w:lvl w:ilvl="0" w:tplc="2188A114">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691684775">
    <w:abstractNumId w:val="0"/>
  </w:num>
  <w:num w:numId="2" w16cid:durableId="480930698">
    <w:abstractNumId w:val="1"/>
  </w:num>
  <w:num w:numId="3" w16cid:durableId="383256651">
    <w:abstractNumId w:val="2"/>
  </w:num>
  <w:num w:numId="4" w16cid:durableId="742795099">
    <w:abstractNumId w:val="4"/>
  </w:num>
  <w:num w:numId="5" w16cid:durableId="2079093384">
    <w:abstractNumId w:val="5"/>
  </w:num>
  <w:num w:numId="6" w16cid:durableId="1363634397">
    <w:abstractNumId w:val="3"/>
  </w:num>
  <w:num w:numId="7" w16cid:durableId="11149063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21001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817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896426">
    <w:abstractNumId w:val="1"/>
    <w:lvlOverride w:ilvl="0">
      <w:startOverride w:val="1"/>
    </w:lvlOverride>
    <w:lvlOverride w:ilvl="1"/>
    <w:lvlOverride w:ilvl="2"/>
    <w:lvlOverride w:ilvl="3"/>
    <w:lvlOverride w:ilvl="4"/>
    <w:lvlOverride w:ilvl="5"/>
    <w:lvlOverride w:ilvl="6"/>
    <w:lvlOverride w:ilvl="7"/>
    <w:lvlOverride w:ilvl="8"/>
  </w:num>
  <w:num w:numId="11" w16cid:durableId="82039186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FD"/>
    <w:rsid w:val="0000263E"/>
    <w:rsid w:val="000548E3"/>
    <w:rsid w:val="00085ED2"/>
    <w:rsid w:val="000D1055"/>
    <w:rsid w:val="000F11C8"/>
    <w:rsid w:val="00112712"/>
    <w:rsid w:val="00174DA4"/>
    <w:rsid w:val="001C4FC8"/>
    <w:rsid w:val="0033597E"/>
    <w:rsid w:val="0034185E"/>
    <w:rsid w:val="003A06FA"/>
    <w:rsid w:val="0042275E"/>
    <w:rsid w:val="00481CDA"/>
    <w:rsid w:val="00492B6A"/>
    <w:rsid w:val="00505C7D"/>
    <w:rsid w:val="00537F30"/>
    <w:rsid w:val="005A14CC"/>
    <w:rsid w:val="005B528F"/>
    <w:rsid w:val="00672D9D"/>
    <w:rsid w:val="00687E4D"/>
    <w:rsid w:val="007B5C73"/>
    <w:rsid w:val="007B633C"/>
    <w:rsid w:val="007D6A1C"/>
    <w:rsid w:val="008C05B1"/>
    <w:rsid w:val="008C3070"/>
    <w:rsid w:val="00960E04"/>
    <w:rsid w:val="00963FC7"/>
    <w:rsid w:val="009F32A8"/>
    <w:rsid w:val="00A563BE"/>
    <w:rsid w:val="00A66571"/>
    <w:rsid w:val="00AF62D1"/>
    <w:rsid w:val="00BC0CC0"/>
    <w:rsid w:val="00C82EC4"/>
    <w:rsid w:val="00CC7D67"/>
    <w:rsid w:val="00CE7C09"/>
    <w:rsid w:val="00D00A49"/>
    <w:rsid w:val="00D73817"/>
    <w:rsid w:val="00E14AF4"/>
    <w:rsid w:val="00E15832"/>
    <w:rsid w:val="00E2702B"/>
    <w:rsid w:val="00E36462"/>
    <w:rsid w:val="00E80232"/>
    <w:rsid w:val="00F13B10"/>
    <w:rsid w:val="00F511FD"/>
    <w:rsid w:val="00F64E91"/>
    <w:rsid w:val="00F801EE"/>
    <w:rsid w:val="00FD5B4F"/>
    <w:rsid w:val="00FF539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F1BE"/>
  <w15:chartTrackingRefBased/>
  <w15:docId w15:val="{65099F6A-988E-4AE3-98D8-5C8A8161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6FA"/>
    <w:pPr>
      <w:spacing w:after="0" w:line="240" w:lineRule="auto"/>
    </w:pPr>
    <w:rPr>
      <w:rFonts w:ascii="Times New Roman" w:eastAsia="Times New Roman" w:hAnsi="Times New Roman"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Hochstellen">
    <w:name w:val="r_Hochstellen"/>
    <w:rsid w:val="003A06FA"/>
    <w:rPr>
      <w:vertAlign w:val="superscript"/>
    </w:rPr>
  </w:style>
  <w:style w:type="paragraph" w:customStyle="1" w:styleId="rberschrift1">
    <w:name w:val="r_Überschrift 1"/>
    <w:next w:val="Normal"/>
    <w:rsid w:val="003A06FA"/>
    <w:pPr>
      <w:keepNext/>
      <w:numPr>
        <w:numId w:val="6"/>
      </w:numPr>
      <w:tabs>
        <w:tab w:val="left" w:pos="357"/>
      </w:tabs>
      <w:suppressAutoHyphens/>
      <w:autoSpaceDE w:val="0"/>
      <w:autoSpaceDN w:val="0"/>
      <w:adjustRightInd w:val="0"/>
      <w:spacing w:before="480" w:after="300" w:line="240" w:lineRule="auto"/>
      <w:outlineLvl w:val="0"/>
    </w:pPr>
    <w:rPr>
      <w:rFonts w:ascii="Arial" w:eastAsia="Times New Roman" w:hAnsi="Arial" w:cs="Arial"/>
      <w:b/>
      <w:bCs/>
      <w:color w:val="000000"/>
      <w:sz w:val="24"/>
      <w:szCs w:val="24"/>
      <w:u w:color="000000"/>
      <w:lang w:val="en-GB" w:eastAsia="de-DE"/>
    </w:rPr>
  </w:style>
  <w:style w:type="paragraph" w:customStyle="1" w:styleId="rberschrift2">
    <w:name w:val="r_Überschrift 2"/>
    <w:next w:val="Normal"/>
    <w:rsid w:val="003A06FA"/>
    <w:pPr>
      <w:keepNext/>
      <w:numPr>
        <w:ilvl w:val="1"/>
        <w:numId w:val="7"/>
      </w:numPr>
      <w:tabs>
        <w:tab w:val="left" w:pos="357"/>
      </w:tabs>
      <w:suppressAutoHyphens/>
      <w:autoSpaceDE w:val="0"/>
      <w:autoSpaceDN w:val="0"/>
      <w:adjustRightInd w:val="0"/>
      <w:spacing w:before="480" w:after="300" w:line="240" w:lineRule="auto"/>
      <w:outlineLvl w:val="1"/>
    </w:pPr>
    <w:rPr>
      <w:rFonts w:ascii="Arial" w:eastAsia="Times New Roman" w:hAnsi="Arial" w:cs="Arial"/>
      <w:i/>
      <w:iCs/>
      <w:color w:val="000000"/>
      <w:sz w:val="24"/>
      <w:szCs w:val="24"/>
      <w:u w:color="000000"/>
      <w:lang w:val="de-DE" w:eastAsia="de-DE"/>
    </w:rPr>
  </w:style>
  <w:style w:type="character" w:customStyle="1" w:styleId="rzfFormularlinie">
    <w:name w:val="r_zf_Formularlinie"/>
    <w:rsid w:val="003A06FA"/>
    <w:rPr>
      <w:color w:val="008000"/>
      <w:sz w:val="22"/>
      <w:szCs w:val="22"/>
    </w:rPr>
  </w:style>
  <w:style w:type="paragraph" w:customStyle="1" w:styleId="rStandard">
    <w:name w:val="r_Standard"/>
    <w:rsid w:val="003A06FA"/>
    <w:pPr>
      <w:tabs>
        <w:tab w:val="num" w:pos="720"/>
      </w:tabs>
      <w:suppressAutoHyphens/>
      <w:autoSpaceDE w:val="0"/>
      <w:autoSpaceDN w:val="0"/>
      <w:adjustRightInd w:val="0"/>
      <w:spacing w:after="120" w:line="240" w:lineRule="auto"/>
      <w:ind w:left="720" w:hanging="720"/>
      <w:jc w:val="both"/>
    </w:pPr>
    <w:rPr>
      <w:rFonts w:ascii="Times New Roman" w:eastAsia="Times New Roman" w:hAnsi="Times New Roman" w:cs="Times New Roman"/>
      <w:color w:val="000000"/>
      <w:sz w:val="24"/>
      <w:szCs w:val="24"/>
      <w:u w:color="000000"/>
      <w:lang w:val="de-DE" w:eastAsia="de-DE"/>
    </w:rPr>
  </w:style>
  <w:style w:type="paragraph" w:customStyle="1" w:styleId="rliste1strich">
    <w:name w:val="r_liste1strich"/>
    <w:rsid w:val="003A06FA"/>
    <w:pPr>
      <w:tabs>
        <w:tab w:val="left" w:pos="360"/>
        <w:tab w:val="num" w:pos="720"/>
      </w:tabs>
      <w:suppressAutoHyphens/>
      <w:autoSpaceDE w:val="0"/>
      <w:autoSpaceDN w:val="0"/>
      <w:adjustRightInd w:val="0"/>
      <w:spacing w:before="60" w:after="60" w:line="240" w:lineRule="auto"/>
      <w:ind w:left="360" w:hanging="360"/>
    </w:pPr>
    <w:rPr>
      <w:rFonts w:ascii="Times New Roman" w:eastAsia="Times New Roman" w:hAnsi="Times New Roman" w:cs="Times New Roman"/>
      <w:color w:val="000000"/>
      <w:sz w:val="24"/>
      <w:szCs w:val="24"/>
      <w:u w:color="000000"/>
      <w:lang w:val="de-DE" w:eastAsia="de-DE"/>
    </w:rPr>
  </w:style>
  <w:style w:type="paragraph" w:styleId="Paragraphedeliste">
    <w:name w:val="List Paragraph"/>
    <w:basedOn w:val="Normal"/>
    <w:uiPriority w:val="34"/>
    <w:qFormat/>
    <w:rsid w:val="003A06FA"/>
    <w:pPr>
      <w:ind w:left="720"/>
      <w:contextualSpacing/>
    </w:pPr>
  </w:style>
  <w:style w:type="paragraph" w:styleId="En-tte">
    <w:name w:val="header"/>
    <w:basedOn w:val="Normal"/>
    <w:link w:val="En-tteCar"/>
    <w:uiPriority w:val="99"/>
    <w:unhideWhenUsed/>
    <w:rsid w:val="0042275E"/>
    <w:pPr>
      <w:tabs>
        <w:tab w:val="center" w:pos="4536"/>
        <w:tab w:val="right" w:pos="9072"/>
      </w:tabs>
    </w:pPr>
  </w:style>
  <w:style w:type="character" w:customStyle="1" w:styleId="En-tteCar">
    <w:name w:val="En-tête Car"/>
    <w:basedOn w:val="Policepardfaut"/>
    <w:link w:val="En-tte"/>
    <w:uiPriority w:val="99"/>
    <w:rsid w:val="0042275E"/>
    <w:rPr>
      <w:rFonts w:ascii="Times New Roman" w:eastAsia="Times New Roman" w:hAnsi="Times New Roman" w:cs="Times New Roman"/>
      <w:sz w:val="24"/>
      <w:szCs w:val="20"/>
      <w:lang w:val="fr-FR" w:eastAsia="fr-FR"/>
    </w:rPr>
  </w:style>
  <w:style w:type="paragraph" w:styleId="Pieddepage">
    <w:name w:val="footer"/>
    <w:basedOn w:val="Normal"/>
    <w:link w:val="PieddepageCar"/>
    <w:uiPriority w:val="99"/>
    <w:unhideWhenUsed/>
    <w:rsid w:val="0042275E"/>
    <w:pPr>
      <w:tabs>
        <w:tab w:val="center" w:pos="4536"/>
        <w:tab w:val="right" w:pos="9072"/>
      </w:tabs>
    </w:pPr>
  </w:style>
  <w:style w:type="character" w:customStyle="1" w:styleId="PieddepageCar">
    <w:name w:val="Pied de page Car"/>
    <w:basedOn w:val="Policepardfaut"/>
    <w:link w:val="Pieddepage"/>
    <w:uiPriority w:val="99"/>
    <w:rsid w:val="0042275E"/>
    <w:rPr>
      <w:rFonts w:ascii="Times New Roman" w:eastAsia="Times New Roman" w:hAnsi="Times New Roman" w:cs="Times New Roman"/>
      <w:sz w:val="24"/>
      <w:szCs w:val="20"/>
      <w:lang w:val="fr-FR" w:eastAsia="fr-FR"/>
    </w:rPr>
  </w:style>
  <w:style w:type="table" w:styleId="Grilledutableau">
    <w:name w:val="Table Grid"/>
    <w:basedOn w:val="TableauNormal"/>
    <w:uiPriority w:val="39"/>
    <w:rsid w:val="00E80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0B5B7-2026-4CCD-BE47-4D23A22A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1716</Words>
  <Characters>9440</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CARNAL</dc:creator>
  <cp:keywords/>
  <dc:description/>
  <cp:lastModifiedBy>Evelyne Comte</cp:lastModifiedBy>
  <cp:revision>2</cp:revision>
  <dcterms:created xsi:type="dcterms:W3CDTF">2023-04-24T06:49:00Z</dcterms:created>
  <dcterms:modified xsi:type="dcterms:W3CDTF">2023-04-24T06:49:00Z</dcterms:modified>
</cp:coreProperties>
</file>